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D8A7" w14:textId="77777777" w:rsidR="001A6E7E" w:rsidRDefault="00000000">
      <w:pPr>
        <w:spacing w:line="560" w:lineRule="exact"/>
        <w:jc w:val="left"/>
        <w:rPr>
          <w:rFonts w:ascii="黑体" w:eastAsia="黑体" w:hAnsi="黑体" w:cs="黑体" w:hint="eastAsia"/>
          <w:sz w:val="32"/>
          <w:szCs w:val="32"/>
        </w:rPr>
      </w:pPr>
      <w:r>
        <w:rPr>
          <w:rFonts w:ascii="黑体" w:eastAsia="黑体" w:hAnsi="黑体" w:cs="黑体" w:hint="eastAsia"/>
          <w:sz w:val="32"/>
          <w:szCs w:val="32"/>
        </w:rPr>
        <w:t>附件</w:t>
      </w:r>
    </w:p>
    <w:p w14:paraId="0AA56267" w14:textId="77777777" w:rsidR="001A6E7E" w:rsidRDefault="00000000">
      <w:pPr>
        <w:spacing w:line="560" w:lineRule="exact"/>
        <w:jc w:val="center"/>
      </w:pPr>
      <w:r>
        <w:rPr>
          <w:rFonts w:ascii="方正小标宋简体" w:eastAsia="方正小标宋简体" w:hAnsi="方正小标宋简体" w:cs="方正小标宋简体" w:hint="eastAsia"/>
          <w:sz w:val="44"/>
          <w:szCs w:val="44"/>
        </w:rPr>
        <w:t>深圳市残疾人综合服务中心2025年培训计划</w:t>
      </w:r>
    </w:p>
    <w:tbl>
      <w:tblPr>
        <w:tblW w:w="14991" w:type="dxa"/>
        <w:jc w:val="center"/>
        <w:tblLayout w:type="fixed"/>
        <w:tblLook w:val="04A0" w:firstRow="1" w:lastRow="0" w:firstColumn="1" w:lastColumn="0" w:noHBand="0" w:noVBand="1"/>
      </w:tblPr>
      <w:tblGrid>
        <w:gridCol w:w="786"/>
        <w:gridCol w:w="1998"/>
        <w:gridCol w:w="3321"/>
        <w:gridCol w:w="3405"/>
        <w:gridCol w:w="1845"/>
        <w:gridCol w:w="930"/>
        <w:gridCol w:w="810"/>
        <w:gridCol w:w="1896"/>
      </w:tblGrid>
      <w:tr w:rsidR="001A6E7E" w14:paraId="32740247" w14:textId="77777777">
        <w:trPr>
          <w:trHeight w:val="658"/>
          <w:tblHeader/>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05BCB3D5" w14:textId="77777777" w:rsidR="001A6E7E" w:rsidRDefault="00000000">
            <w:pPr>
              <w:widowControl/>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序号</w:t>
            </w:r>
          </w:p>
        </w:tc>
        <w:tc>
          <w:tcPr>
            <w:tcW w:w="1998" w:type="dxa"/>
            <w:tcBorders>
              <w:top w:val="single" w:sz="4" w:space="0" w:color="000000"/>
              <w:left w:val="single" w:sz="4" w:space="0" w:color="000000"/>
              <w:bottom w:val="single" w:sz="4" w:space="0" w:color="000000"/>
              <w:right w:val="single" w:sz="4" w:space="0" w:color="000000"/>
            </w:tcBorders>
            <w:vAlign w:val="center"/>
          </w:tcPr>
          <w:p w14:paraId="334B9E83"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培训名称</w:t>
            </w:r>
          </w:p>
        </w:tc>
        <w:tc>
          <w:tcPr>
            <w:tcW w:w="3321" w:type="dxa"/>
            <w:tcBorders>
              <w:top w:val="single" w:sz="4" w:space="0" w:color="000000"/>
              <w:left w:val="single" w:sz="4" w:space="0" w:color="000000"/>
              <w:bottom w:val="single" w:sz="4" w:space="0" w:color="000000"/>
              <w:right w:val="single" w:sz="4" w:space="0" w:color="000000"/>
            </w:tcBorders>
            <w:vAlign w:val="center"/>
          </w:tcPr>
          <w:p w14:paraId="770CE0E7"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培训对象</w:t>
            </w:r>
          </w:p>
        </w:tc>
        <w:tc>
          <w:tcPr>
            <w:tcW w:w="3405" w:type="dxa"/>
            <w:tcBorders>
              <w:top w:val="single" w:sz="4" w:space="0" w:color="000000"/>
              <w:left w:val="single" w:sz="4" w:space="0" w:color="000000"/>
              <w:bottom w:val="single" w:sz="4" w:space="0" w:color="000000"/>
              <w:right w:val="single" w:sz="4" w:space="0" w:color="000000"/>
            </w:tcBorders>
            <w:vAlign w:val="center"/>
          </w:tcPr>
          <w:p w14:paraId="441CEB8A"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培训内容</w:t>
            </w:r>
          </w:p>
        </w:tc>
        <w:tc>
          <w:tcPr>
            <w:tcW w:w="1845" w:type="dxa"/>
            <w:tcBorders>
              <w:top w:val="single" w:sz="4" w:space="0" w:color="000000"/>
              <w:left w:val="single" w:sz="4" w:space="0" w:color="000000"/>
              <w:bottom w:val="single" w:sz="4" w:space="0" w:color="000000"/>
              <w:right w:val="single" w:sz="4" w:space="0" w:color="000000"/>
            </w:tcBorders>
            <w:vAlign w:val="center"/>
          </w:tcPr>
          <w:p w14:paraId="2484DD15"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时间</w:t>
            </w:r>
          </w:p>
        </w:tc>
        <w:tc>
          <w:tcPr>
            <w:tcW w:w="930" w:type="dxa"/>
            <w:tcBorders>
              <w:top w:val="single" w:sz="4" w:space="0" w:color="000000"/>
              <w:left w:val="single" w:sz="4" w:space="0" w:color="000000"/>
              <w:bottom w:val="nil"/>
              <w:right w:val="single" w:sz="4" w:space="0" w:color="000000"/>
            </w:tcBorders>
            <w:vAlign w:val="center"/>
          </w:tcPr>
          <w:p w14:paraId="18224134"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培训</w:t>
            </w:r>
            <w:r>
              <w:rPr>
                <w:rFonts w:ascii="黑体" w:eastAsia="黑体" w:hAnsi="宋体" w:cs="黑体" w:hint="eastAsia"/>
                <w:color w:val="000000"/>
                <w:kern w:val="0"/>
                <w:sz w:val="24"/>
                <w:lang w:bidi="ar"/>
              </w:rPr>
              <w:br/>
              <w:t>人数</w:t>
            </w:r>
          </w:p>
        </w:tc>
        <w:tc>
          <w:tcPr>
            <w:tcW w:w="810" w:type="dxa"/>
            <w:tcBorders>
              <w:top w:val="single" w:sz="4" w:space="0" w:color="000000"/>
              <w:left w:val="single" w:sz="4" w:space="0" w:color="000000"/>
              <w:bottom w:val="nil"/>
              <w:right w:val="single" w:sz="4" w:space="0" w:color="000000"/>
            </w:tcBorders>
            <w:vAlign w:val="center"/>
          </w:tcPr>
          <w:p w14:paraId="752C21CF"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培训</w:t>
            </w:r>
            <w:r>
              <w:rPr>
                <w:rFonts w:ascii="黑体" w:eastAsia="黑体" w:hAnsi="宋体" w:cs="黑体" w:hint="eastAsia"/>
                <w:color w:val="000000"/>
                <w:kern w:val="0"/>
                <w:sz w:val="24"/>
                <w:lang w:bidi="ar"/>
              </w:rPr>
              <w:br/>
              <w:t>形式</w:t>
            </w:r>
          </w:p>
        </w:tc>
        <w:tc>
          <w:tcPr>
            <w:tcW w:w="1896" w:type="dxa"/>
            <w:tcBorders>
              <w:top w:val="single" w:sz="4" w:space="0" w:color="000000"/>
              <w:left w:val="single" w:sz="4" w:space="0" w:color="000000"/>
              <w:bottom w:val="single" w:sz="4" w:space="0" w:color="000000"/>
              <w:right w:val="single" w:sz="4" w:space="0" w:color="000000"/>
            </w:tcBorders>
            <w:vAlign w:val="center"/>
          </w:tcPr>
          <w:p w14:paraId="3919EBB3"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联系方式</w:t>
            </w:r>
          </w:p>
        </w:tc>
      </w:tr>
      <w:tr w:rsidR="001A6E7E" w14:paraId="2D21D22D" w14:textId="77777777">
        <w:trPr>
          <w:trHeight w:val="420"/>
          <w:jc w:val="center"/>
        </w:trPr>
        <w:tc>
          <w:tcPr>
            <w:tcW w:w="14991" w:type="dxa"/>
            <w:gridSpan w:val="8"/>
            <w:tcBorders>
              <w:top w:val="single" w:sz="4" w:space="0" w:color="000000"/>
              <w:left w:val="single" w:sz="4" w:space="0" w:color="000000"/>
              <w:bottom w:val="single" w:sz="4" w:space="0" w:color="000000"/>
              <w:right w:val="single" w:sz="4" w:space="0" w:color="000000"/>
            </w:tcBorders>
            <w:shd w:val="clear" w:color="auto" w:fill="FCE4D6"/>
            <w:vAlign w:val="center"/>
          </w:tcPr>
          <w:p w14:paraId="278825E0"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面向残疾人的职业技能类培训</w:t>
            </w:r>
          </w:p>
        </w:tc>
      </w:tr>
      <w:tr w:rsidR="001A6E7E" w14:paraId="067FBBE3" w14:textId="77777777">
        <w:trPr>
          <w:trHeight w:val="951"/>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8CCFC" w14:textId="77777777" w:rsidR="001A6E7E" w:rsidRDefault="00000000">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1998" w:type="dxa"/>
            <w:tcBorders>
              <w:top w:val="single" w:sz="4" w:space="0" w:color="000000"/>
              <w:left w:val="single" w:sz="4" w:space="0" w:color="000000"/>
              <w:bottom w:val="single" w:sz="4" w:space="0" w:color="000000"/>
              <w:right w:val="single" w:sz="4" w:space="0" w:color="000000"/>
            </w:tcBorders>
            <w:vAlign w:val="center"/>
          </w:tcPr>
          <w:p w14:paraId="6C2CA1B5" w14:textId="77777777" w:rsidR="001A6E7E" w:rsidRDefault="00000000">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广式点心、茶艺、直播销售技能</w:t>
            </w:r>
          </w:p>
          <w:p w14:paraId="07448582"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培训</w:t>
            </w:r>
          </w:p>
        </w:tc>
        <w:tc>
          <w:tcPr>
            <w:tcW w:w="3321" w:type="dxa"/>
            <w:tcBorders>
              <w:top w:val="single" w:sz="4" w:space="0" w:color="000000"/>
              <w:left w:val="single" w:sz="4" w:space="0" w:color="000000"/>
              <w:bottom w:val="single" w:sz="4" w:space="0" w:color="000000"/>
              <w:right w:val="single" w:sz="4" w:space="0" w:color="000000"/>
            </w:tcBorders>
            <w:vAlign w:val="center"/>
          </w:tcPr>
          <w:p w14:paraId="6AC27D4D"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上肢健全，有学习接受能力，生活能够自理的残疾人。</w:t>
            </w:r>
          </w:p>
        </w:tc>
        <w:tc>
          <w:tcPr>
            <w:tcW w:w="3405" w:type="dxa"/>
            <w:tcBorders>
              <w:top w:val="single" w:sz="4" w:space="0" w:color="000000"/>
              <w:left w:val="single" w:sz="4" w:space="0" w:color="000000"/>
              <w:bottom w:val="single" w:sz="4" w:space="0" w:color="000000"/>
              <w:right w:val="single" w:sz="4" w:space="0" w:color="000000"/>
            </w:tcBorders>
            <w:vAlign w:val="center"/>
          </w:tcPr>
          <w:p w14:paraId="424DF233"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讲授广式点心、茶艺、直播销售相关学习内容。</w:t>
            </w:r>
          </w:p>
        </w:tc>
        <w:tc>
          <w:tcPr>
            <w:tcW w:w="1845" w:type="dxa"/>
            <w:tcBorders>
              <w:top w:val="single" w:sz="4" w:space="0" w:color="000000"/>
              <w:left w:val="single" w:sz="4" w:space="0" w:color="000000"/>
              <w:bottom w:val="single" w:sz="4" w:space="0" w:color="000000"/>
              <w:right w:val="single" w:sz="4" w:space="0" w:color="000000"/>
            </w:tcBorders>
            <w:vAlign w:val="center"/>
          </w:tcPr>
          <w:p w14:paraId="435178B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3期，每期时长5日（30课时），举办时间待定。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279053A1"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20人/期</w:t>
            </w:r>
          </w:p>
        </w:tc>
        <w:tc>
          <w:tcPr>
            <w:tcW w:w="810" w:type="dxa"/>
            <w:tcBorders>
              <w:top w:val="single" w:sz="4" w:space="0" w:color="000000"/>
              <w:left w:val="single" w:sz="4" w:space="0" w:color="000000"/>
              <w:bottom w:val="single" w:sz="4" w:space="0" w:color="000000"/>
              <w:right w:val="single" w:sz="4" w:space="0" w:color="000000"/>
            </w:tcBorders>
            <w:vAlign w:val="center"/>
          </w:tcPr>
          <w:p w14:paraId="66E510D7"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7CC401A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刘静</w:t>
            </w:r>
            <w:r>
              <w:rPr>
                <w:rFonts w:ascii="仿宋_GB2312" w:eastAsia="仿宋_GB2312" w:hAnsi="宋体" w:cs="仿宋_GB2312" w:hint="eastAsia"/>
                <w:color w:val="000000"/>
                <w:kern w:val="0"/>
                <w:sz w:val="24"/>
                <w:lang w:bidi="ar"/>
              </w:rPr>
              <w:br/>
              <w:t>0755-83260943</w:t>
            </w:r>
          </w:p>
        </w:tc>
      </w:tr>
      <w:tr w:rsidR="001A6E7E" w14:paraId="7C58A47D" w14:textId="77777777">
        <w:trPr>
          <w:trHeight w:val="1001"/>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795B4" w14:textId="77777777" w:rsidR="001A6E7E" w:rsidRDefault="00000000">
            <w:pPr>
              <w:widowControl/>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1998" w:type="dxa"/>
            <w:tcBorders>
              <w:top w:val="single" w:sz="4" w:space="0" w:color="000000"/>
              <w:left w:val="single" w:sz="4" w:space="0" w:color="000000"/>
              <w:bottom w:val="single" w:sz="4" w:space="0" w:color="000000"/>
              <w:right w:val="single" w:sz="4" w:space="0" w:color="000000"/>
            </w:tcBorders>
            <w:vAlign w:val="center"/>
          </w:tcPr>
          <w:p w14:paraId="54171AF7"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盲人医疗按摩人员继续教育</w:t>
            </w:r>
          </w:p>
        </w:tc>
        <w:tc>
          <w:tcPr>
            <w:tcW w:w="3321" w:type="dxa"/>
            <w:tcBorders>
              <w:top w:val="single" w:sz="4" w:space="0" w:color="000000"/>
              <w:left w:val="single" w:sz="4" w:space="0" w:color="000000"/>
              <w:bottom w:val="single" w:sz="4" w:space="0" w:color="000000"/>
              <w:right w:val="single" w:sz="4" w:space="0" w:color="000000"/>
            </w:tcBorders>
            <w:vAlign w:val="center"/>
          </w:tcPr>
          <w:p w14:paraId="15726A3F"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持有《盲人医疗按摩人员从事医疗按摩资格证书》的人员。</w:t>
            </w:r>
          </w:p>
        </w:tc>
        <w:tc>
          <w:tcPr>
            <w:tcW w:w="3405" w:type="dxa"/>
            <w:tcBorders>
              <w:top w:val="single" w:sz="4" w:space="0" w:color="000000"/>
              <w:left w:val="single" w:sz="4" w:space="0" w:color="000000"/>
              <w:bottom w:val="single" w:sz="4" w:space="0" w:color="000000"/>
              <w:right w:val="single" w:sz="4" w:space="0" w:color="000000"/>
            </w:tcBorders>
            <w:vAlign w:val="center"/>
          </w:tcPr>
          <w:p w14:paraId="6162B7AB"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盲人医疗按摩人员继续教育培训（一类学分）</w:t>
            </w:r>
          </w:p>
        </w:tc>
        <w:tc>
          <w:tcPr>
            <w:tcW w:w="1845" w:type="dxa"/>
            <w:tcBorders>
              <w:top w:val="single" w:sz="4" w:space="0" w:color="000000"/>
              <w:left w:val="single" w:sz="4" w:space="0" w:color="000000"/>
              <w:bottom w:val="single" w:sz="4" w:space="0" w:color="000000"/>
              <w:right w:val="single" w:sz="4" w:space="0" w:color="000000"/>
            </w:tcBorders>
            <w:vAlign w:val="center"/>
          </w:tcPr>
          <w:p w14:paraId="232D1196"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2期，每期培训时长3.5天，举办时间待定。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130861A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55人/期</w:t>
            </w:r>
          </w:p>
        </w:tc>
        <w:tc>
          <w:tcPr>
            <w:tcW w:w="810" w:type="dxa"/>
            <w:tcBorders>
              <w:top w:val="single" w:sz="4" w:space="0" w:color="000000"/>
              <w:left w:val="single" w:sz="4" w:space="0" w:color="000000"/>
              <w:bottom w:val="single" w:sz="4" w:space="0" w:color="000000"/>
              <w:right w:val="single" w:sz="4" w:space="0" w:color="000000"/>
            </w:tcBorders>
            <w:vAlign w:val="center"/>
          </w:tcPr>
          <w:p w14:paraId="43968241"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000FE1DE"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刘静</w:t>
            </w:r>
            <w:r>
              <w:rPr>
                <w:rFonts w:ascii="仿宋_GB2312" w:eastAsia="仿宋_GB2312" w:hAnsi="宋体" w:cs="仿宋_GB2312" w:hint="eastAsia"/>
                <w:color w:val="000000"/>
                <w:kern w:val="0"/>
                <w:sz w:val="24"/>
                <w:lang w:bidi="ar"/>
              </w:rPr>
              <w:br/>
              <w:t>0755-83260943</w:t>
            </w:r>
          </w:p>
        </w:tc>
      </w:tr>
      <w:tr w:rsidR="001A6E7E" w14:paraId="2A365FF2" w14:textId="77777777">
        <w:trPr>
          <w:trHeight w:val="1076"/>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B3B02" w14:textId="77777777" w:rsidR="001A6E7E" w:rsidRDefault="00000000">
            <w:pPr>
              <w:widowControl/>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1998" w:type="dxa"/>
            <w:tcBorders>
              <w:top w:val="single" w:sz="4" w:space="0" w:color="000000"/>
              <w:left w:val="single" w:sz="4" w:space="0" w:color="000000"/>
              <w:bottom w:val="single" w:sz="4" w:space="0" w:color="000000"/>
              <w:right w:val="single" w:sz="4" w:space="0" w:color="000000"/>
            </w:tcBorders>
            <w:vAlign w:val="center"/>
          </w:tcPr>
          <w:p w14:paraId="17039D10"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盲人医疗按摩人员继续教育</w:t>
            </w:r>
          </w:p>
        </w:tc>
        <w:tc>
          <w:tcPr>
            <w:tcW w:w="3321" w:type="dxa"/>
            <w:tcBorders>
              <w:top w:val="single" w:sz="4" w:space="0" w:color="000000"/>
              <w:left w:val="single" w:sz="4" w:space="0" w:color="000000"/>
              <w:bottom w:val="single" w:sz="4" w:space="0" w:color="000000"/>
              <w:right w:val="single" w:sz="4" w:space="0" w:color="000000"/>
            </w:tcBorders>
            <w:vAlign w:val="center"/>
          </w:tcPr>
          <w:p w14:paraId="00AD207F"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持有《盲人医疗按摩人员从事医疗按摩资格证书》的人员。</w:t>
            </w:r>
          </w:p>
        </w:tc>
        <w:tc>
          <w:tcPr>
            <w:tcW w:w="3405" w:type="dxa"/>
            <w:tcBorders>
              <w:top w:val="single" w:sz="4" w:space="0" w:color="000000"/>
              <w:left w:val="single" w:sz="4" w:space="0" w:color="000000"/>
              <w:bottom w:val="single" w:sz="4" w:space="0" w:color="000000"/>
              <w:right w:val="single" w:sz="4" w:space="0" w:color="000000"/>
            </w:tcBorders>
            <w:vAlign w:val="center"/>
          </w:tcPr>
          <w:p w14:paraId="0CC445A9"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盲人医疗按摩人员继续教育培训（二类学分）</w:t>
            </w:r>
          </w:p>
        </w:tc>
        <w:tc>
          <w:tcPr>
            <w:tcW w:w="1845" w:type="dxa"/>
            <w:tcBorders>
              <w:top w:val="single" w:sz="4" w:space="0" w:color="000000"/>
              <w:left w:val="single" w:sz="4" w:space="0" w:color="000000"/>
              <w:bottom w:val="single" w:sz="4" w:space="0" w:color="000000"/>
              <w:right w:val="single" w:sz="4" w:space="0" w:color="000000"/>
            </w:tcBorders>
            <w:vAlign w:val="center"/>
          </w:tcPr>
          <w:p w14:paraId="60B12D99"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2期，每期培训时长5.5天，举办时间待定。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082F3DAF"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45人/期</w:t>
            </w:r>
          </w:p>
        </w:tc>
        <w:tc>
          <w:tcPr>
            <w:tcW w:w="810" w:type="dxa"/>
            <w:tcBorders>
              <w:top w:val="single" w:sz="4" w:space="0" w:color="000000"/>
              <w:left w:val="single" w:sz="4" w:space="0" w:color="000000"/>
              <w:bottom w:val="single" w:sz="4" w:space="0" w:color="000000"/>
              <w:right w:val="single" w:sz="4" w:space="0" w:color="000000"/>
            </w:tcBorders>
            <w:vAlign w:val="center"/>
          </w:tcPr>
          <w:p w14:paraId="175E1E5F"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10BFD40B"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刘静</w:t>
            </w:r>
            <w:r>
              <w:rPr>
                <w:rFonts w:ascii="仿宋_GB2312" w:eastAsia="仿宋_GB2312" w:hAnsi="宋体" w:cs="仿宋_GB2312" w:hint="eastAsia"/>
                <w:color w:val="000000"/>
                <w:kern w:val="0"/>
                <w:sz w:val="24"/>
                <w:lang w:bidi="ar"/>
              </w:rPr>
              <w:br/>
              <w:t>0755-83260943</w:t>
            </w:r>
          </w:p>
        </w:tc>
      </w:tr>
      <w:tr w:rsidR="001A6E7E" w14:paraId="025AD29E" w14:textId="77777777">
        <w:trPr>
          <w:trHeight w:val="1129"/>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B985D" w14:textId="77777777" w:rsidR="001A6E7E" w:rsidRDefault="00000000">
            <w:pPr>
              <w:widowControl/>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1998" w:type="dxa"/>
            <w:tcBorders>
              <w:top w:val="single" w:sz="4" w:space="0" w:color="000000"/>
              <w:left w:val="single" w:sz="4" w:space="0" w:color="000000"/>
              <w:bottom w:val="single" w:sz="4" w:space="0" w:color="000000"/>
              <w:right w:val="single" w:sz="4" w:space="0" w:color="000000"/>
            </w:tcBorders>
            <w:vAlign w:val="center"/>
          </w:tcPr>
          <w:p w14:paraId="6EE0EC4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盲人医疗按摩人员继续教育</w:t>
            </w:r>
          </w:p>
        </w:tc>
        <w:tc>
          <w:tcPr>
            <w:tcW w:w="3321" w:type="dxa"/>
            <w:tcBorders>
              <w:top w:val="single" w:sz="4" w:space="0" w:color="000000"/>
              <w:left w:val="single" w:sz="4" w:space="0" w:color="000000"/>
              <w:bottom w:val="single" w:sz="4" w:space="0" w:color="000000"/>
              <w:right w:val="single" w:sz="4" w:space="0" w:color="000000"/>
            </w:tcBorders>
            <w:vAlign w:val="center"/>
          </w:tcPr>
          <w:p w14:paraId="45D4EDA8"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持有《盲人医疗按摩人员从事医疗按摩资格证书》的人员。</w:t>
            </w:r>
          </w:p>
        </w:tc>
        <w:tc>
          <w:tcPr>
            <w:tcW w:w="3405" w:type="dxa"/>
            <w:tcBorders>
              <w:top w:val="single" w:sz="4" w:space="0" w:color="000000"/>
              <w:left w:val="single" w:sz="4" w:space="0" w:color="000000"/>
              <w:bottom w:val="single" w:sz="4" w:space="0" w:color="000000"/>
              <w:right w:val="single" w:sz="4" w:space="0" w:color="000000"/>
            </w:tcBorders>
            <w:vAlign w:val="center"/>
          </w:tcPr>
          <w:p w14:paraId="14AE27AA"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盲人医疗按摩人员线上培训（二类学分）</w:t>
            </w:r>
          </w:p>
        </w:tc>
        <w:tc>
          <w:tcPr>
            <w:tcW w:w="1845" w:type="dxa"/>
            <w:tcBorders>
              <w:top w:val="single" w:sz="4" w:space="0" w:color="000000"/>
              <w:left w:val="single" w:sz="4" w:space="0" w:color="000000"/>
              <w:bottom w:val="single" w:sz="4" w:space="0" w:color="000000"/>
              <w:right w:val="single" w:sz="4" w:space="0" w:color="000000"/>
            </w:tcBorders>
            <w:vAlign w:val="center"/>
          </w:tcPr>
          <w:p w14:paraId="7834723B"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举办时间待定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0F0F3A99"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100人</w:t>
            </w:r>
          </w:p>
        </w:tc>
        <w:tc>
          <w:tcPr>
            <w:tcW w:w="810" w:type="dxa"/>
            <w:tcBorders>
              <w:top w:val="single" w:sz="4" w:space="0" w:color="000000"/>
              <w:left w:val="single" w:sz="4" w:space="0" w:color="000000"/>
              <w:bottom w:val="single" w:sz="4" w:space="0" w:color="000000"/>
              <w:right w:val="single" w:sz="4" w:space="0" w:color="000000"/>
            </w:tcBorders>
            <w:vAlign w:val="center"/>
          </w:tcPr>
          <w:p w14:paraId="5647A81E"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线上</w:t>
            </w:r>
          </w:p>
        </w:tc>
        <w:tc>
          <w:tcPr>
            <w:tcW w:w="1896" w:type="dxa"/>
            <w:tcBorders>
              <w:top w:val="single" w:sz="4" w:space="0" w:color="000000"/>
              <w:left w:val="single" w:sz="4" w:space="0" w:color="000000"/>
              <w:bottom w:val="single" w:sz="4" w:space="0" w:color="000000"/>
              <w:right w:val="single" w:sz="4" w:space="0" w:color="000000"/>
            </w:tcBorders>
            <w:vAlign w:val="center"/>
          </w:tcPr>
          <w:p w14:paraId="16096B01"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刘静</w:t>
            </w:r>
            <w:r>
              <w:rPr>
                <w:rFonts w:ascii="仿宋_GB2312" w:eastAsia="仿宋_GB2312" w:hAnsi="宋体" w:cs="仿宋_GB2312" w:hint="eastAsia"/>
                <w:color w:val="000000"/>
                <w:kern w:val="0"/>
                <w:sz w:val="24"/>
                <w:lang w:bidi="ar"/>
              </w:rPr>
              <w:br/>
              <w:t>0755-83260943</w:t>
            </w:r>
          </w:p>
        </w:tc>
      </w:tr>
      <w:tr w:rsidR="001A6E7E" w14:paraId="738DB312" w14:textId="77777777">
        <w:trPr>
          <w:trHeight w:val="500"/>
          <w:jc w:val="center"/>
        </w:trPr>
        <w:tc>
          <w:tcPr>
            <w:tcW w:w="14991" w:type="dxa"/>
            <w:gridSpan w:val="8"/>
            <w:tcBorders>
              <w:top w:val="single" w:sz="4" w:space="0" w:color="000000"/>
              <w:left w:val="single" w:sz="4" w:space="0" w:color="000000"/>
              <w:bottom w:val="single" w:sz="4" w:space="0" w:color="000000"/>
              <w:right w:val="single" w:sz="4" w:space="0" w:color="000000"/>
            </w:tcBorders>
            <w:shd w:val="clear" w:color="auto" w:fill="FCE4D6"/>
            <w:vAlign w:val="center"/>
          </w:tcPr>
          <w:p w14:paraId="714EB549" w14:textId="77777777" w:rsidR="001A6E7E" w:rsidRDefault="00000000">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面向残疾人工作者的专业技术类培训</w:t>
            </w:r>
          </w:p>
        </w:tc>
      </w:tr>
      <w:tr w:rsidR="001A6E7E" w14:paraId="29416B7C" w14:textId="77777777">
        <w:trPr>
          <w:trHeight w:val="108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BAC8E" w14:textId="77777777" w:rsidR="001A6E7E" w:rsidRDefault="00000000">
            <w:pPr>
              <w:widowControl/>
              <w:jc w:val="center"/>
              <w:textAlignment w:val="center"/>
              <w:rPr>
                <w:rFonts w:ascii="黑体" w:eastAsia="黑体" w:hAnsi="宋体" w:cs="黑体" w:hint="eastAsia"/>
                <w:color w:val="000000"/>
                <w:sz w:val="24"/>
              </w:rPr>
            </w:pPr>
            <w:r>
              <w:rPr>
                <w:rFonts w:ascii="Times New Roman" w:eastAsia="黑体" w:hAnsi="Times New Roman"/>
                <w:color w:val="000000"/>
                <w:kern w:val="0"/>
                <w:sz w:val="24"/>
                <w:lang w:bidi="ar"/>
              </w:rPr>
              <w:t>5</w:t>
            </w:r>
          </w:p>
        </w:tc>
        <w:tc>
          <w:tcPr>
            <w:tcW w:w="1998" w:type="dxa"/>
            <w:tcBorders>
              <w:top w:val="single" w:sz="4" w:space="0" w:color="000000"/>
              <w:left w:val="single" w:sz="4" w:space="0" w:color="000000"/>
              <w:bottom w:val="single" w:sz="4" w:space="0" w:color="000000"/>
              <w:right w:val="single" w:sz="4" w:space="0" w:color="000000"/>
            </w:tcBorders>
            <w:vAlign w:val="center"/>
          </w:tcPr>
          <w:p w14:paraId="26B79689" w14:textId="77777777" w:rsidR="001A6E7E" w:rsidRDefault="00000000">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就业辅导员</w:t>
            </w:r>
          </w:p>
          <w:p w14:paraId="6C16BC2A"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培训班</w:t>
            </w:r>
          </w:p>
        </w:tc>
        <w:tc>
          <w:tcPr>
            <w:tcW w:w="3321" w:type="dxa"/>
            <w:tcBorders>
              <w:top w:val="single" w:sz="4" w:space="0" w:color="000000"/>
              <w:left w:val="single" w:sz="4" w:space="0" w:color="000000"/>
              <w:bottom w:val="single" w:sz="4" w:space="0" w:color="000000"/>
              <w:right w:val="single" w:sz="4" w:space="0" w:color="000000"/>
            </w:tcBorders>
            <w:vAlign w:val="center"/>
          </w:tcPr>
          <w:p w14:paraId="3F3D9284"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各区残疾人就业工作负责人、业务骨干等。</w:t>
            </w:r>
          </w:p>
        </w:tc>
        <w:tc>
          <w:tcPr>
            <w:tcW w:w="3405" w:type="dxa"/>
            <w:tcBorders>
              <w:top w:val="single" w:sz="4" w:space="0" w:color="000000"/>
              <w:left w:val="single" w:sz="4" w:space="0" w:color="000000"/>
              <w:bottom w:val="single" w:sz="4" w:space="0" w:color="000000"/>
              <w:right w:val="single" w:sz="4" w:space="0" w:color="000000"/>
            </w:tcBorders>
            <w:vAlign w:val="center"/>
          </w:tcPr>
          <w:p w14:paraId="382AA426"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为推进残疾人支持性就业服务工作，对支持性就业工作模式、相关政策等进行辅导。</w:t>
            </w:r>
          </w:p>
        </w:tc>
        <w:tc>
          <w:tcPr>
            <w:tcW w:w="1845" w:type="dxa"/>
            <w:tcBorders>
              <w:top w:val="single" w:sz="4" w:space="0" w:color="000000"/>
              <w:left w:val="single" w:sz="4" w:space="0" w:color="000000"/>
              <w:bottom w:val="single" w:sz="4" w:space="0" w:color="000000"/>
              <w:right w:val="single" w:sz="4" w:space="0" w:color="000000"/>
            </w:tcBorders>
            <w:vAlign w:val="center"/>
          </w:tcPr>
          <w:p w14:paraId="56E8299C"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2天，举办时间待定。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23911D6A"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50人</w:t>
            </w:r>
          </w:p>
        </w:tc>
        <w:tc>
          <w:tcPr>
            <w:tcW w:w="810" w:type="dxa"/>
            <w:tcBorders>
              <w:top w:val="single" w:sz="4" w:space="0" w:color="000000"/>
              <w:left w:val="single" w:sz="4" w:space="0" w:color="000000"/>
              <w:bottom w:val="single" w:sz="4" w:space="0" w:color="000000"/>
              <w:right w:val="single" w:sz="4" w:space="0" w:color="000000"/>
            </w:tcBorders>
            <w:vAlign w:val="center"/>
          </w:tcPr>
          <w:p w14:paraId="112239E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69136CCA"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容</w:t>
            </w:r>
            <w:proofErr w:type="gramStart"/>
            <w:r>
              <w:rPr>
                <w:rFonts w:ascii="仿宋_GB2312" w:eastAsia="仿宋_GB2312" w:hAnsi="宋体" w:cs="仿宋_GB2312" w:hint="eastAsia"/>
                <w:color w:val="000000"/>
                <w:kern w:val="0"/>
                <w:sz w:val="24"/>
                <w:lang w:bidi="ar"/>
              </w:rPr>
              <w:t>世</w:t>
            </w:r>
            <w:proofErr w:type="gramEnd"/>
            <w:r>
              <w:rPr>
                <w:rFonts w:ascii="仿宋_GB2312" w:eastAsia="仿宋_GB2312" w:hAnsi="宋体" w:cs="仿宋_GB2312" w:hint="eastAsia"/>
                <w:color w:val="000000"/>
                <w:kern w:val="0"/>
                <w:sz w:val="24"/>
                <w:lang w:bidi="ar"/>
              </w:rPr>
              <w:t>凤</w:t>
            </w:r>
            <w:r>
              <w:rPr>
                <w:rFonts w:ascii="仿宋_GB2312" w:eastAsia="仿宋_GB2312" w:hAnsi="宋体" w:cs="仿宋_GB2312" w:hint="eastAsia"/>
                <w:color w:val="000000"/>
                <w:kern w:val="0"/>
                <w:sz w:val="24"/>
                <w:lang w:bidi="ar"/>
              </w:rPr>
              <w:br/>
              <w:t>0755-83260597</w:t>
            </w:r>
          </w:p>
        </w:tc>
      </w:tr>
      <w:tr w:rsidR="001A6E7E" w14:paraId="0DB7EA8C" w14:textId="77777777">
        <w:trPr>
          <w:trHeight w:val="855"/>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52F51" w14:textId="77777777" w:rsidR="001A6E7E" w:rsidRDefault="00000000">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lastRenderedPageBreak/>
              <w:t>6</w:t>
            </w:r>
          </w:p>
        </w:tc>
        <w:tc>
          <w:tcPr>
            <w:tcW w:w="1998" w:type="dxa"/>
            <w:tcBorders>
              <w:top w:val="single" w:sz="4" w:space="0" w:color="000000"/>
              <w:left w:val="single" w:sz="4" w:space="0" w:color="000000"/>
              <w:bottom w:val="single" w:sz="4" w:space="0" w:color="000000"/>
              <w:right w:val="single" w:sz="4" w:space="0" w:color="000000"/>
            </w:tcBorders>
            <w:vAlign w:val="center"/>
          </w:tcPr>
          <w:p w14:paraId="20B503E7" w14:textId="77777777" w:rsidR="001A6E7E"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残疾人就业服务系统队伍建设</w:t>
            </w:r>
          </w:p>
        </w:tc>
        <w:tc>
          <w:tcPr>
            <w:tcW w:w="3321" w:type="dxa"/>
            <w:tcBorders>
              <w:top w:val="single" w:sz="4" w:space="0" w:color="000000"/>
              <w:left w:val="single" w:sz="4" w:space="0" w:color="000000"/>
              <w:bottom w:val="single" w:sz="4" w:space="0" w:color="000000"/>
              <w:right w:val="single" w:sz="4" w:space="0" w:color="000000"/>
            </w:tcBorders>
            <w:vAlign w:val="center"/>
          </w:tcPr>
          <w:p w14:paraId="5B6387B6"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各区及各职康工作人员。</w:t>
            </w:r>
          </w:p>
        </w:tc>
        <w:tc>
          <w:tcPr>
            <w:tcW w:w="3405" w:type="dxa"/>
            <w:tcBorders>
              <w:top w:val="single" w:sz="4" w:space="0" w:color="000000"/>
              <w:left w:val="single" w:sz="4" w:space="0" w:color="000000"/>
              <w:bottom w:val="single" w:sz="4" w:space="0" w:color="000000"/>
              <w:right w:val="single" w:sz="4" w:space="0" w:color="000000"/>
            </w:tcBorders>
            <w:vAlign w:val="center"/>
          </w:tcPr>
          <w:p w14:paraId="145A464F"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对各区及各职康工作人员进行服务规范落地培训。</w:t>
            </w:r>
          </w:p>
        </w:tc>
        <w:tc>
          <w:tcPr>
            <w:tcW w:w="1845" w:type="dxa"/>
            <w:tcBorders>
              <w:top w:val="single" w:sz="4" w:space="0" w:color="000000"/>
              <w:left w:val="single" w:sz="4" w:space="0" w:color="000000"/>
              <w:bottom w:val="single" w:sz="4" w:space="0" w:color="000000"/>
              <w:right w:val="single" w:sz="4" w:space="0" w:color="000000"/>
            </w:tcBorders>
            <w:vAlign w:val="center"/>
          </w:tcPr>
          <w:p w14:paraId="6647FB78"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培训时长2日（11课时），举办时间待定。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7287225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84人</w:t>
            </w:r>
          </w:p>
        </w:tc>
        <w:tc>
          <w:tcPr>
            <w:tcW w:w="810" w:type="dxa"/>
            <w:tcBorders>
              <w:top w:val="single" w:sz="4" w:space="0" w:color="000000"/>
              <w:left w:val="single" w:sz="4" w:space="0" w:color="000000"/>
              <w:bottom w:val="single" w:sz="4" w:space="0" w:color="000000"/>
              <w:right w:val="single" w:sz="4" w:space="0" w:color="000000"/>
            </w:tcBorders>
            <w:vAlign w:val="center"/>
          </w:tcPr>
          <w:p w14:paraId="453CD465"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49AD057A"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张巧敏13715270565</w:t>
            </w:r>
          </w:p>
        </w:tc>
      </w:tr>
      <w:tr w:rsidR="001A6E7E" w14:paraId="70168D05" w14:textId="77777777">
        <w:trPr>
          <w:trHeight w:val="114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AC70" w14:textId="77777777" w:rsidR="001A6E7E" w:rsidRDefault="00000000">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7</w:t>
            </w:r>
          </w:p>
        </w:tc>
        <w:tc>
          <w:tcPr>
            <w:tcW w:w="1998" w:type="dxa"/>
            <w:tcBorders>
              <w:top w:val="single" w:sz="4" w:space="0" w:color="000000"/>
              <w:left w:val="single" w:sz="4" w:space="0" w:color="000000"/>
              <w:bottom w:val="single" w:sz="4" w:space="0" w:color="000000"/>
              <w:right w:val="single" w:sz="4" w:space="0" w:color="000000"/>
            </w:tcBorders>
            <w:vAlign w:val="center"/>
          </w:tcPr>
          <w:p w14:paraId="18BD2BA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深圳市残疾人辅助器具服务培训班</w:t>
            </w:r>
          </w:p>
        </w:tc>
        <w:tc>
          <w:tcPr>
            <w:tcW w:w="3321" w:type="dxa"/>
            <w:tcBorders>
              <w:top w:val="single" w:sz="4" w:space="0" w:color="000000"/>
              <w:left w:val="single" w:sz="4" w:space="0" w:color="000000"/>
              <w:bottom w:val="single" w:sz="4" w:space="0" w:color="000000"/>
              <w:right w:val="single" w:sz="4" w:space="0" w:color="000000"/>
            </w:tcBorders>
            <w:vAlign w:val="center"/>
          </w:tcPr>
          <w:p w14:paraId="2C3FFC16"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各区（新区）及街道从事残疾人辅助器具服务工作的人 员、市残疾人综合服务中心有关人员。</w:t>
            </w:r>
          </w:p>
        </w:tc>
        <w:tc>
          <w:tcPr>
            <w:tcW w:w="3405" w:type="dxa"/>
            <w:tcBorders>
              <w:top w:val="single" w:sz="4" w:space="0" w:color="000000"/>
              <w:left w:val="single" w:sz="4" w:space="0" w:color="000000"/>
              <w:bottom w:val="single" w:sz="4" w:space="0" w:color="000000"/>
              <w:right w:val="single" w:sz="4" w:space="0" w:color="000000"/>
            </w:tcBorders>
            <w:vAlign w:val="center"/>
          </w:tcPr>
          <w:p w14:paraId="2DB692BD"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围绕《深圳市残疾人辅助器具服务办法》实施，辅具适配评估讲解、各类别残疾讲解、辅具适配实施问题解答等。</w:t>
            </w:r>
          </w:p>
        </w:tc>
        <w:tc>
          <w:tcPr>
            <w:tcW w:w="1845" w:type="dxa"/>
            <w:tcBorders>
              <w:top w:val="single" w:sz="4" w:space="0" w:color="000000"/>
              <w:left w:val="single" w:sz="4" w:space="0" w:color="000000"/>
              <w:bottom w:val="single" w:sz="4" w:space="0" w:color="000000"/>
              <w:right w:val="single" w:sz="4" w:space="0" w:color="000000"/>
            </w:tcBorders>
            <w:vAlign w:val="center"/>
          </w:tcPr>
          <w:p w14:paraId="50281FB8"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培训时长1.5日（12课时），举办时间待定。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2E55C57D"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65人</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2B86189D"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526B0E75"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何国辉</w:t>
            </w:r>
            <w:r>
              <w:rPr>
                <w:rFonts w:ascii="仿宋_GB2312" w:eastAsia="仿宋_GB2312" w:hAnsi="宋体" w:cs="仿宋_GB2312" w:hint="eastAsia"/>
                <w:color w:val="000000"/>
                <w:kern w:val="0"/>
                <w:sz w:val="24"/>
                <w:lang w:bidi="ar"/>
              </w:rPr>
              <w:br/>
              <w:t>0755-82530765</w:t>
            </w:r>
          </w:p>
        </w:tc>
      </w:tr>
      <w:tr w:rsidR="001A6E7E" w14:paraId="0C0BFC14" w14:textId="77777777">
        <w:trPr>
          <w:trHeight w:val="114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CF5F3" w14:textId="77777777" w:rsidR="001A6E7E" w:rsidRDefault="00000000">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8</w:t>
            </w:r>
          </w:p>
        </w:tc>
        <w:tc>
          <w:tcPr>
            <w:tcW w:w="1998" w:type="dxa"/>
            <w:tcBorders>
              <w:top w:val="single" w:sz="4" w:space="0" w:color="000000"/>
              <w:left w:val="single" w:sz="4" w:space="0" w:color="000000"/>
              <w:bottom w:val="single" w:sz="4" w:space="0" w:color="000000"/>
              <w:right w:val="single" w:sz="4" w:space="0" w:color="000000"/>
            </w:tcBorders>
            <w:vAlign w:val="center"/>
          </w:tcPr>
          <w:p w14:paraId="53E42BF1"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初级辅助技术（居家环境方向）培训</w:t>
            </w:r>
          </w:p>
        </w:tc>
        <w:tc>
          <w:tcPr>
            <w:tcW w:w="3321" w:type="dxa"/>
            <w:tcBorders>
              <w:top w:val="single" w:sz="4" w:space="0" w:color="000000"/>
              <w:left w:val="single" w:sz="4" w:space="0" w:color="000000"/>
              <w:bottom w:val="single" w:sz="4" w:space="0" w:color="000000"/>
              <w:right w:val="single" w:sz="4" w:space="0" w:color="000000"/>
            </w:tcBorders>
            <w:vAlign w:val="center"/>
          </w:tcPr>
          <w:p w14:paraId="73768D05"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各区（新区）及街道从事残疾人辅助器具服务工作的人 员、市残疾人综合服务中心有关人员。</w:t>
            </w:r>
          </w:p>
        </w:tc>
        <w:tc>
          <w:tcPr>
            <w:tcW w:w="3405" w:type="dxa"/>
            <w:tcBorders>
              <w:top w:val="single" w:sz="4" w:space="0" w:color="000000"/>
              <w:left w:val="single" w:sz="4" w:space="0" w:color="000000"/>
              <w:bottom w:val="single" w:sz="4" w:space="0" w:color="000000"/>
              <w:right w:val="single" w:sz="4" w:space="0" w:color="000000"/>
            </w:tcBorders>
            <w:vAlign w:val="center"/>
          </w:tcPr>
          <w:p w14:paraId="260CFC2B"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残疾人居家环境适配评估技术</w:t>
            </w:r>
          </w:p>
        </w:tc>
        <w:tc>
          <w:tcPr>
            <w:tcW w:w="1845" w:type="dxa"/>
            <w:tcBorders>
              <w:top w:val="single" w:sz="4" w:space="0" w:color="000000"/>
              <w:left w:val="single" w:sz="4" w:space="0" w:color="000000"/>
              <w:bottom w:val="single" w:sz="4" w:space="0" w:color="000000"/>
              <w:right w:val="single" w:sz="4" w:space="0" w:color="000000"/>
            </w:tcBorders>
            <w:vAlign w:val="center"/>
          </w:tcPr>
          <w:p w14:paraId="5B32C121"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培训时长5.5日（40课时），举办时间待定。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4528021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40人</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2AE4931B"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1DEC447C"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何国辉</w:t>
            </w:r>
            <w:r>
              <w:rPr>
                <w:rFonts w:ascii="仿宋_GB2312" w:eastAsia="仿宋_GB2312" w:hAnsi="宋体" w:cs="仿宋_GB2312" w:hint="eastAsia"/>
                <w:color w:val="000000"/>
                <w:kern w:val="0"/>
                <w:sz w:val="24"/>
                <w:lang w:bidi="ar"/>
              </w:rPr>
              <w:br/>
              <w:t>0755-82530765</w:t>
            </w:r>
          </w:p>
        </w:tc>
      </w:tr>
      <w:tr w:rsidR="001A6E7E" w14:paraId="6B036740" w14:textId="77777777">
        <w:trPr>
          <w:trHeight w:val="1425"/>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23321" w14:textId="77777777" w:rsidR="001A6E7E" w:rsidRDefault="00000000">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9</w:t>
            </w:r>
          </w:p>
        </w:tc>
        <w:tc>
          <w:tcPr>
            <w:tcW w:w="1998" w:type="dxa"/>
            <w:tcBorders>
              <w:top w:val="single" w:sz="4" w:space="0" w:color="000000"/>
              <w:left w:val="single" w:sz="4" w:space="0" w:color="000000"/>
              <w:bottom w:val="single" w:sz="4" w:space="0" w:color="000000"/>
              <w:right w:val="single" w:sz="4" w:space="0" w:color="000000"/>
            </w:tcBorders>
            <w:vAlign w:val="center"/>
          </w:tcPr>
          <w:p w14:paraId="150044BE"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残疾人社区康复培训服务——残疾人工作者业务培训</w:t>
            </w:r>
          </w:p>
        </w:tc>
        <w:tc>
          <w:tcPr>
            <w:tcW w:w="3321" w:type="dxa"/>
            <w:tcBorders>
              <w:top w:val="single" w:sz="4" w:space="0" w:color="000000"/>
              <w:left w:val="single" w:sz="4" w:space="0" w:color="000000"/>
              <w:bottom w:val="single" w:sz="4" w:space="0" w:color="000000"/>
              <w:right w:val="single" w:sz="4" w:space="0" w:color="000000"/>
            </w:tcBorders>
            <w:vAlign w:val="center"/>
          </w:tcPr>
          <w:p w14:paraId="4659F900"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全市残疾儿童康复服务定点机构专业技术人员。</w:t>
            </w:r>
          </w:p>
        </w:tc>
        <w:tc>
          <w:tcPr>
            <w:tcW w:w="3405" w:type="dxa"/>
            <w:tcBorders>
              <w:top w:val="single" w:sz="4" w:space="0" w:color="000000"/>
              <w:left w:val="single" w:sz="4" w:space="0" w:color="000000"/>
              <w:bottom w:val="single" w:sz="4" w:space="0" w:color="000000"/>
              <w:right w:val="single" w:sz="4" w:space="0" w:color="000000"/>
            </w:tcBorders>
            <w:vAlign w:val="center"/>
          </w:tcPr>
          <w:p w14:paraId="04B255E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内容包括政策解读、各类康复档案书写规范、康复专业技术培训、儿童突发事件的应急处理培训等。</w:t>
            </w:r>
          </w:p>
        </w:tc>
        <w:tc>
          <w:tcPr>
            <w:tcW w:w="1845" w:type="dxa"/>
            <w:tcBorders>
              <w:top w:val="single" w:sz="4" w:space="0" w:color="000000"/>
              <w:left w:val="single" w:sz="4" w:space="0" w:color="000000"/>
              <w:bottom w:val="single" w:sz="4" w:space="0" w:color="000000"/>
              <w:right w:val="single" w:sz="4" w:space="0" w:color="000000"/>
            </w:tcBorders>
            <w:vAlign w:val="center"/>
          </w:tcPr>
          <w:p w14:paraId="4895939F"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每季度一期（每期3天，20课时/每期，共12天、80课时），具体时间待定。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2D4D1068"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400人（100人/期）</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007B30DD"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110E41EA" w14:textId="77777777" w:rsidR="001A6E7E" w:rsidRDefault="00000000">
            <w:pPr>
              <w:widowControl/>
              <w:jc w:val="center"/>
              <w:textAlignment w:val="center"/>
              <w:rPr>
                <w:rFonts w:ascii="仿宋_GB2312" w:eastAsia="仿宋_GB2312" w:hAnsi="宋体" w:cs="仿宋_GB2312" w:hint="eastAsia"/>
                <w:color w:val="000000"/>
                <w:sz w:val="24"/>
              </w:rPr>
            </w:pPr>
            <w:proofErr w:type="gramStart"/>
            <w:r>
              <w:rPr>
                <w:rFonts w:ascii="仿宋_GB2312" w:eastAsia="仿宋_GB2312" w:hAnsi="宋体" w:cs="仿宋_GB2312" w:hint="eastAsia"/>
                <w:color w:val="000000"/>
                <w:kern w:val="0"/>
                <w:sz w:val="24"/>
                <w:lang w:bidi="ar"/>
              </w:rPr>
              <w:t>董雅涛</w:t>
            </w:r>
            <w:proofErr w:type="gramEnd"/>
            <w:r>
              <w:rPr>
                <w:rFonts w:ascii="仿宋_GB2312" w:eastAsia="仿宋_GB2312" w:hAnsi="宋体" w:cs="仿宋_GB2312" w:hint="eastAsia"/>
                <w:color w:val="000000"/>
                <w:kern w:val="0"/>
                <w:sz w:val="24"/>
                <w:lang w:bidi="ar"/>
              </w:rPr>
              <w:br/>
              <w:t>0755-82530729</w:t>
            </w:r>
          </w:p>
        </w:tc>
      </w:tr>
      <w:tr w:rsidR="001A6E7E" w14:paraId="6A771C55" w14:textId="77777777">
        <w:trPr>
          <w:trHeight w:val="106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D0542" w14:textId="77777777" w:rsidR="001A6E7E" w:rsidRDefault="00000000">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10</w:t>
            </w:r>
          </w:p>
        </w:tc>
        <w:tc>
          <w:tcPr>
            <w:tcW w:w="1998" w:type="dxa"/>
            <w:tcBorders>
              <w:top w:val="single" w:sz="4" w:space="0" w:color="000000"/>
              <w:left w:val="single" w:sz="4" w:space="0" w:color="000000"/>
              <w:bottom w:val="single" w:sz="4" w:space="0" w:color="000000"/>
              <w:right w:val="single" w:sz="4" w:space="0" w:color="000000"/>
            </w:tcBorders>
            <w:vAlign w:val="center"/>
          </w:tcPr>
          <w:p w14:paraId="2EDFB91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残疾人工作者心理赋能资质提升培训</w:t>
            </w:r>
          </w:p>
        </w:tc>
        <w:tc>
          <w:tcPr>
            <w:tcW w:w="3321" w:type="dxa"/>
            <w:tcBorders>
              <w:top w:val="single" w:sz="4" w:space="0" w:color="000000"/>
              <w:left w:val="single" w:sz="4" w:space="0" w:color="000000"/>
              <w:bottom w:val="single" w:sz="4" w:space="0" w:color="000000"/>
              <w:right w:val="single" w:sz="4" w:space="0" w:color="000000"/>
            </w:tcBorders>
            <w:vAlign w:val="center"/>
          </w:tcPr>
          <w:p w14:paraId="57CBF0BB"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残疾人工作者、残疾儿童康复服务定点机构专业技术人员。</w:t>
            </w:r>
          </w:p>
        </w:tc>
        <w:tc>
          <w:tcPr>
            <w:tcW w:w="3405" w:type="dxa"/>
            <w:tcBorders>
              <w:top w:val="single" w:sz="4" w:space="0" w:color="000000"/>
              <w:left w:val="single" w:sz="4" w:space="0" w:color="000000"/>
              <w:bottom w:val="single" w:sz="4" w:space="0" w:color="000000"/>
              <w:right w:val="single" w:sz="4" w:space="0" w:color="000000"/>
            </w:tcBorders>
            <w:vAlign w:val="center"/>
          </w:tcPr>
          <w:p w14:paraId="45DF262D" w14:textId="77777777" w:rsidR="001A6E7E"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内容包括心理基础理论、专业技能、实践应用等课程学习。</w:t>
            </w:r>
          </w:p>
        </w:tc>
        <w:tc>
          <w:tcPr>
            <w:tcW w:w="1845" w:type="dxa"/>
            <w:tcBorders>
              <w:top w:val="single" w:sz="4" w:space="0" w:color="000000"/>
              <w:left w:val="single" w:sz="4" w:space="0" w:color="000000"/>
              <w:bottom w:val="single" w:sz="4" w:space="0" w:color="000000"/>
              <w:right w:val="single" w:sz="4" w:space="0" w:color="000000"/>
            </w:tcBorders>
            <w:vAlign w:val="center"/>
          </w:tcPr>
          <w:p w14:paraId="1CC869F0"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5天</w:t>
            </w:r>
            <w:r>
              <w:rPr>
                <w:rStyle w:val="font41"/>
                <w:rFonts w:hAnsi="宋体" w:hint="default"/>
                <w:lang w:bidi="ar"/>
              </w:rPr>
              <w:t>，具体时间待定。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4F94CAA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100人</w:t>
            </w:r>
          </w:p>
        </w:tc>
        <w:tc>
          <w:tcPr>
            <w:tcW w:w="810" w:type="dxa"/>
            <w:tcBorders>
              <w:top w:val="single" w:sz="4" w:space="0" w:color="000000"/>
              <w:left w:val="single" w:sz="4" w:space="0" w:color="000000"/>
              <w:bottom w:val="single" w:sz="4" w:space="0" w:color="000000"/>
              <w:right w:val="single" w:sz="4" w:space="0" w:color="000000"/>
            </w:tcBorders>
            <w:vAlign w:val="center"/>
          </w:tcPr>
          <w:p w14:paraId="1A2EE719"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线上</w:t>
            </w:r>
            <w:r>
              <w:rPr>
                <w:rFonts w:ascii="仿宋_GB2312" w:eastAsia="仿宋_GB2312" w:hAnsi="宋体" w:cs="仿宋_GB2312" w:hint="eastAsia"/>
                <w:color w:val="000000"/>
                <w:kern w:val="0"/>
                <w:sz w:val="24"/>
                <w:lang w:bidi="ar"/>
              </w:rPr>
              <w:b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146464AE"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岑淑艳</w:t>
            </w:r>
            <w:r>
              <w:rPr>
                <w:rFonts w:ascii="仿宋_GB2312" w:eastAsia="仿宋_GB2312" w:hAnsi="宋体" w:cs="仿宋_GB2312" w:hint="eastAsia"/>
                <w:color w:val="000000"/>
                <w:kern w:val="0"/>
                <w:sz w:val="24"/>
                <w:lang w:bidi="ar"/>
              </w:rPr>
              <w:br/>
              <w:t>0755-82776213</w:t>
            </w:r>
          </w:p>
        </w:tc>
      </w:tr>
      <w:tr w:rsidR="001A6E7E" w14:paraId="58E8DDF7" w14:textId="77777777">
        <w:trPr>
          <w:trHeight w:val="114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6E0C3" w14:textId="77777777" w:rsidR="001A6E7E" w:rsidRDefault="00000000">
            <w:pPr>
              <w:widowControl/>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11</w:t>
            </w:r>
          </w:p>
        </w:tc>
        <w:tc>
          <w:tcPr>
            <w:tcW w:w="1998" w:type="dxa"/>
            <w:tcBorders>
              <w:top w:val="single" w:sz="4" w:space="0" w:color="000000"/>
              <w:left w:val="single" w:sz="4" w:space="0" w:color="000000"/>
              <w:bottom w:val="nil"/>
              <w:right w:val="single" w:sz="4" w:space="0" w:color="000000"/>
            </w:tcBorders>
            <w:vAlign w:val="center"/>
          </w:tcPr>
          <w:p w14:paraId="2F698AA8"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学前融合教育实务培训班</w:t>
            </w:r>
          </w:p>
        </w:tc>
        <w:tc>
          <w:tcPr>
            <w:tcW w:w="3321" w:type="dxa"/>
            <w:tcBorders>
              <w:top w:val="single" w:sz="4" w:space="0" w:color="000000"/>
              <w:left w:val="single" w:sz="4" w:space="0" w:color="000000"/>
              <w:bottom w:val="nil"/>
              <w:right w:val="single" w:sz="4" w:space="0" w:color="000000"/>
            </w:tcBorders>
            <w:vAlign w:val="center"/>
          </w:tcPr>
          <w:p w14:paraId="7EF92592"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面向普通幼儿园、残疾儿童康复服务定点机构专业技术人员。</w:t>
            </w:r>
          </w:p>
        </w:tc>
        <w:tc>
          <w:tcPr>
            <w:tcW w:w="3405" w:type="dxa"/>
            <w:tcBorders>
              <w:top w:val="single" w:sz="4" w:space="0" w:color="000000"/>
              <w:left w:val="single" w:sz="4" w:space="0" w:color="000000"/>
              <w:bottom w:val="nil"/>
              <w:right w:val="single" w:sz="4" w:space="0" w:color="000000"/>
            </w:tcBorders>
            <w:vAlign w:val="center"/>
          </w:tcPr>
          <w:p w14:paraId="37234A60" w14:textId="77777777" w:rsidR="001A6E7E"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学前特殊儿童融合教育</w:t>
            </w:r>
            <w:r>
              <w:rPr>
                <w:rStyle w:val="font41"/>
                <w:rFonts w:hAnsi="宋体" w:hint="default"/>
                <w:lang w:bidi="ar"/>
              </w:rPr>
              <w:t>相关专业知识等培训内容。</w:t>
            </w:r>
          </w:p>
        </w:tc>
        <w:tc>
          <w:tcPr>
            <w:tcW w:w="1845" w:type="dxa"/>
            <w:tcBorders>
              <w:top w:val="single" w:sz="4" w:space="0" w:color="000000"/>
              <w:left w:val="single" w:sz="4" w:space="0" w:color="000000"/>
              <w:bottom w:val="nil"/>
              <w:right w:val="single" w:sz="4" w:space="0" w:color="000000"/>
            </w:tcBorders>
            <w:vAlign w:val="center"/>
          </w:tcPr>
          <w:p w14:paraId="5FE913EC" w14:textId="77777777" w:rsidR="001A6E7E"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培训时间5-10月，具体时间另行通知。</w:t>
            </w:r>
          </w:p>
        </w:tc>
        <w:tc>
          <w:tcPr>
            <w:tcW w:w="930" w:type="dxa"/>
            <w:tcBorders>
              <w:top w:val="single" w:sz="4" w:space="0" w:color="000000"/>
              <w:left w:val="single" w:sz="4" w:space="0" w:color="000000"/>
              <w:bottom w:val="nil"/>
              <w:right w:val="single" w:sz="4" w:space="0" w:color="000000"/>
            </w:tcBorders>
            <w:vAlign w:val="center"/>
          </w:tcPr>
          <w:p w14:paraId="0BAE36C7"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80人</w:t>
            </w:r>
          </w:p>
        </w:tc>
        <w:tc>
          <w:tcPr>
            <w:tcW w:w="810" w:type="dxa"/>
            <w:tcBorders>
              <w:top w:val="single" w:sz="4" w:space="0" w:color="000000"/>
              <w:left w:val="single" w:sz="4" w:space="0" w:color="000000"/>
              <w:bottom w:val="nil"/>
              <w:right w:val="single" w:sz="4" w:space="0" w:color="000000"/>
            </w:tcBorders>
            <w:noWrap/>
            <w:vAlign w:val="center"/>
          </w:tcPr>
          <w:p w14:paraId="3578354E"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nil"/>
              <w:right w:val="single" w:sz="4" w:space="0" w:color="000000"/>
            </w:tcBorders>
            <w:vAlign w:val="center"/>
          </w:tcPr>
          <w:p w14:paraId="5FA1AFF9"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胡加玺</w:t>
            </w:r>
            <w:r>
              <w:rPr>
                <w:rFonts w:ascii="仿宋_GB2312" w:eastAsia="仿宋_GB2312" w:hAnsi="宋体" w:cs="仿宋_GB2312" w:hint="eastAsia"/>
                <w:color w:val="000000"/>
                <w:kern w:val="0"/>
                <w:sz w:val="24"/>
                <w:lang w:bidi="ar"/>
              </w:rPr>
              <w:br/>
              <w:t>0755-83659771</w:t>
            </w:r>
          </w:p>
        </w:tc>
      </w:tr>
      <w:tr w:rsidR="001A6E7E" w14:paraId="7FF2A1DF" w14:textId="77777777">
        <w:trPr>
          <w:trHeight w:val="500"/>
          <w:jc w:val="center"/>
        </w:trPr>
        <w:tc>
          <w:tcPr>
            <w:tcW w:w="14991" w:type="dxa"/>
            <w:gridSpan w:val="8"/>
            <w:tcBorders>
              <w:top w:val="single" w:sz="4" w:space="0" w:color="000000"/>
              <w:left w:val="single" w:sz="4" w:space="0" w:color="000000"/>
              <w:bottom w:val="single" w:sz="4" w:space="0" w:color="000000"/>
              <w:right w:val="single" w:sz="4" w:space="0" w:color="000000"/>
            </w:tcBorders>
            <w:shd w:val="clear" w:color="auto" w:fill="FCE4D6"/>
            <w:noWrap/>
            <w:vAlign w:val="center"/>
          </w:tcPr>
          <w:p w14:paraId="789825E4" w14:textId="77777777" w:rsidR="001A6E7E" w:rsidRDefault="00000000">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4"/>
                <w:lang w:bidi="ar"/>
              </w:rPr>
              <w:t>面向用人单位培训类</w:t>
            </w:r>
          </w:p>
        </w:tc>
      </w:tr>
      <w:tr w:rsidR="001A6E7E" w14:paraId="0D8EC4CB" w14:textId="77777777">
        <w:trPr>
          <w:trHeight w:val="168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8E691" w14:textId="77777777" w:rsidR="001A6E7E" w:rsidRDefault="00000000">
            <w:pPr>
              <w:widowControl/>
              <w:jc w:val="center"/>
              <w:textAlignment w:val="center"/>
              <w:rPr>
                <w:rFonts w:ascii="仿宋_GB2312" w:eastAsia="仿宋_GB2312" w:hAnsi="宋体" w:cs="仿宋_GB2312" w:hint="eastAsia"/>
                <w:color w:val="000000"/>
                <w:sz w:val="24"/>
              </w:rPr>
            </w:pPr>
            <w:r>
              <w:rPr>
                <w:rFonts w:ascii="Times New Roman" w:eastAsia="黑体" w:hAnsi="Times New Roman"/>
                <w:color w:val="000000"/>
                <w:kern w:val="0"/>
                <w:sz w:val="24"/>
                <w:lang w:bidi="ar"/>
              </w:rPr>
              <w:lastRenderedPageBreak/>
              <w:t>12</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21A9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雇主培训班</w:t>
            </w:r>
          </w:p>
        </w:tc>
        <w:tc>
          <w:tcPr>
            <w:tcW w:w="33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24155"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集中安置残疾人就业用人单位、社会爱心企业和具有强烈招聘残疾人就业需求且企业规模较大的企业雇主或人事代表。</w:t>
            </w:r>
          </w:p>
        </w:tc>
        <w:tc>
          <w:tcPr>
            <w:tcW w:w="3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1421A"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残疾人就业政策解读、促进残疾人就业增值税优惠政策宣讲、残疾人就业保障金申报缴费辅导等。</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1D2B0" w14:textId="77777777" w:rsidR="001A6E7E" w:rsidRDefault="00000000">
            <w:pPr>
              <w:widowControl/>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2期，每期时长1天，举办时间待定。</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C6B81"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50人/期</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4E4DE"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CEA8B"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容</w:t>
            </w:r>
            <w:proofErr w:type="gramStart"/>
            <w:r>
              <w:rPr>
                <w:rFonts w:ascii="仿宋_GB2312" w:eastAsia="仿宋_GB2312" w:hAnsi="宋体" w:cs="仿宋_GB2312" w:hint="eastAsia"/>
                <w:color w:val="000000"/>
                <w:kern w:val="0"/>
                <w:sz w:val="24"/>
                <w:lang w:bidi="ar"/>
              </w:rPr>
              <w:t>世</w:t>
            </w:r>
            <w:proofErr w:type="gramEnd"/>
            <w:r>
              <w:rPr>
                <w:rFonts w:ascii="仿宋_GB2312" w:eastAsia="仿宋_GB2312" w:hAnsi="宋体" w:cs="仿宋_GB2312" w:hint="eastAsia"/>
                <w:color w:val="000000"/>
                <w:kern w:val="0"/>
                <w:sz w:val="24"/>
                <w:lang w:bidi="ar"/>
              </w:rPr>
              <w:t>凤</w:t>
            </w:r>
            <w:r>
              <w:rPr>
                <w:rFonts w:ascii="仿宋_GB2312" w:eastAsia="仿宋_GB2312" w:hAnsi="宋体" w:cs="仿宋_GB2312" w:hint="eastAsia"/>
                <w:color w:val="000000"/>
                <w:kern w:val="0"/>
                <w:sz w:val="24"/>
                <w:lang w:bidi="ar"/>
              </w:rPr>
              <w:br/>
              <w:t>0755-83260597</w:t>
            </w:r>
          </w:p>
        </w:tc>
      </w:tr>
      <w:tr w:rsidR="001A6E7E" w14:paraId="2A4D6A8D" w14:textId="77777777">
        <w:trPr>
          <w:trHeight w:val="500"/>
          <w:jc w:val="center"/>
        </w:trPr>
        <w:tc>
          <w:tcPr>
            <w:tcW w:w="14991" w:type="dxa"/>
            <w:gridSpan w:val="8"/>
            <w:tcBorders>
              <w:top w:val="single" w:sz="4" w:space="0" w:color="000000"/>
              <w:left w:val="single" w:sz="4" w:space="0" w:color="000000"/>
              <w:bottom w:val="single" w:sz="4" w:space="0" w:color="000000"/>
              <w:right w:val="single" w:sz="4" w:space="0" w:color="000000"/>
            </w:tcBorders>
            <w:shd w:val="clear" w:color="auto" w:fill="FCE4D6"/>
            <w:noWrap/>
            <w:vAlign w:val="center"/>
          </w:tcPr>
          <w:p w14:paraId="3920619C" w14:textId="77777777" w:rsidR="001A6E7E" w:rsidRDefault="00000000">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4"/>
                <w:lang w:bidi="ar"/>
              </w:rPr>
              <w:t>其他培训</w:t>
            </w:r>
          </w:p>
        </w:tc>
      </w:tr>
      <w:tr w:rsidR="001A6E7E" w14:paraId="3FEED610" w14:textId="77777777">
        <w:trPr>
          <w:trHeight w:val="1520"/>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76FD64A2" w14:textId="77777777" w:rsidR="001A6E7E" w:rsidRDefault="00000000">
            <w:pPr>
              <w:widowControl/>
              <w:jc w:val="center"/>
              <w:textAlignment w:val="center"/>
              <w:rPr>
                <w:rFonts w:ascii="Times New Roman" w:eastAsia="仿宋_GB2312" w:hAnsi="Times New Roman"/>
                <w:color w:val="000000"/>
                <w:sz w:val="24"/>
              </w:rPr>
            </w:pPr>
            <w:r>
              <w:rPr>
                <w:rFonts w:ascii="Times New Roman" w:eastAsia="黑体" w:hAnsi="Times New Roman"/>
                <w:color w:val="000000"/>
                <w:kern w:val="0"/>
                <w:sz w:val="24"/>
                <w:lang w:bidi="ar"/>
              </w:rPr>
              <w:t>13</w:t>
            </w:r>
          </w:p>
        </w:tc>
        <w:tc>
          <w:tcPr>
            <w:tcW w:w="1998" w:type="dxa"/>
            <w:tcBorders>
              <w:top w:val="single" w:sz="4" w:space="0" w:color="000000"/>
              <w:left w:val="single" w:sz="4" w:space="0" w:color="000000"/>
              <w:bottom w:val="single" w:sz="4" w:space="0" w:color="000000"/>
              <w:right w:val="single" w:sz="4" w:space="0" w:color="000000"/>
            </w:tcBorders>
            <w:vAlign w:val="center"/>
          </w:tcPr>
          <w:p w14:paraId="720A8AA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深圳市残疾评定医师业务培训班</w:t>
            </w:r>
          </w:p>
        </w:tc>
        <w:tc>
          <w:tcPr>
            <w:tcW w:w="3321" w:type="dxa"/>
            <w:tcBorders>
              <w:top w:val="single" w:sz="4" w:space="0" w:color="000000"/>
              <w:left w:val="single" w:sz="4" w:space="0" w:color="000000"/>
              <w:bottom w:val="single" w:sz="4" w:space="0" w:color="000000"/>
              <w:right w:val="single" w:sz="4" w:space="0" w:color="000000"/>
            </w:tcBorders>
            <w:vAlign w:val="center"/>
          </w:tcPr>
          <w:p w14:paraId="1975B615"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市级、区级医院耳鼻喉科、眼科、骨科、康复科、神内科、神外科、心理科、儿保科等医师。</w:t>
            </w:r>
          </w:p>
        </w:tc>
        <w:tc>
          <w:tcPr>
            <w:tcW w:w="3405" w:type="dxa"/>
            <w:tcBorders>
              <w:top w:val="single" w:sz="4" w:space="0" w:color="000000"/>
              <w:left w:val="single" w:sz="4" w:space="0" w:color="000000"/>
              <w:bottom w:val="single" w:sz="4" w:space="0" w:color="000000"/>
              <w:right w:val="single" w:sz="4" w:space="0" w:color="000000"/>
            </w:tcBorders>
            <w:vAlign w:val="center"/>
          </w:tcPr>
          <w:p w14:paraId="53D70AE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视力、听力、言语、肢体、智力、精神残疾类别评定标准及相关残疾评定事项。</w:t>
            </w:r>
          </w:p>
        </w:tc>
        <w:tc>
          <w:tcPr>
            <w:tcW w:w="1845" w:type="dxa"/>
            <w:tcBorders>
              <w:top w:val="single" w:sz="4" w:space="0" w:color="000000"/>
              <w:left w:val="single" w:sz="4" w:space="0" w:color="000000"/>
              <w:bottom w:val="single" w:sz="4" w:space="0" w:color="000000"/>
              <w:right w:val="single" w:sz="4" w:space="0" w:color="000000"/>
            </w:tcBorders>
            <w:vAlign w:val="center"/>
          </w:tcPr>
          <w:p w14:paraId="7BC97656"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3天（共24课时），具体时间待定。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7ACDB33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200人</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4060DCBC"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5F00E21A"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滕立峰</w:t>
            </w:r>
            <w:r>
              <w:rPr>
                <w:rFonts w:ascii="仿宋_GB2312" w:eastAsia="仿宋_GB2312" w:hAnsi="宋体" w:cs="仿宋_GB2312" w:hint="eastAsia"/>
                <w:color w:val="000000"/>
                <w:kern w:val="0"/>
                <w:sz w:val="24"/>
                <w:lang w:bidi="ar"/>
              </w:rPr>
              <w:br/>
              <w:t>0755-83349775</w:t>
            </w:r>
          </w:p>
        </w:tc>
      </w:tr>
      <w:tr w:rsidR="001A6E7E" w14:paraId="4205BD15" w14:textId="77777777">
        <w:trPr>
          <w:trHeight w:val="1120"/>
          <w:jc w:val="center"/>
        </w:trPr>
        <w:tc>
          <w:tcPr>
            <w:tcW w:w="786" w:type="dxa"/>
            <w:tcBorders>
              <w:top w:val="single" w:sz="4" w:space="0" w:color="000000"/>
              <w:left w:val="single" w:sz="4" w:space="0" w:color="000000"/>
              <w:bottom w:val="single" w:sz="4" w:space="0" w:color="000000"/>
              <w:right w:val="single" w:sz="4" w:space="0" w:color="000000"/>
            </w:tcBorders>
            <w:noWrap/>
            <w:vAlign w:val="center"/>
          </w:tcPr>
          <w:p w14:paraId="4896FCC1" w14:textId="77777777" w:rsidR="001A6E7E" w:rsidRDefault="00000000">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14</w:t>
            </w:r>
          </w:p>
        </w:tc>
        <w:tc>
          <w:tcPr>
            <w:tcW w:w="1998" w:type="dxa"/>
            <w:tcBorders>
              <w:top w:val="single" w:sz="4" w:space="0" w:color="000000"/>
              <w:left w:val="single" w:sz="4" w:space="0" w:color="000000"/>
              <w:bottom w:val="single" w:sz="4" w:space="0" w:color="000000"/>
              <w:right w:val="single" w:sz="4" w:space="0" w:color="000000"/>
            </w:tcBorders>
            <w:vAlign w:val="center"/>
          </w:tcPr>
          <w:p w14:paraId="636B42E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康复训练营</w:t>
            </w:r>
          </w:p>
        </w:tc>
        <w:tc>
          <w:tcPr>
            <w:tcW w:w="3321" w:type="dxa"/>
            <w:tcBorders>
              <w:top w:val="single" w:sz="4" w:space="0" w:color="000000"/>
              <w:left w:val="single" w:sz="4" w:space="0" w:color="000000"/>
              <w:bottom w:val="single" w:sz="4" w:space="0" w:color="000000"/>
              <w:right w:val="single" w:sz="4" w:space="0" w:color="000000"/>
            </w:tcBorders>
            <w:vAlign w:val="center"/>
          </w:tcPr>
          <w:p w14:paraId="24F2094F"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深圳市视力障碍残疾人</w:t>
            </w:r>
          </w:p>
        </w:tc>
        <w:tc>
          <w:tcPr>
            <w:tcW w:w="3405" w:type="dxa"/>
            <w:tcBorders>
              <w:top w:val="single" w:sz="4" w:space="0" w:color="000000"/>
              <w:left w:val="single" w:sz="4" w:space="0" w:color="000000"/>
              <w:bottom w:val="single" w:sz="4" w:space="0" w:color="000000"/>
              <w:right w:val="single" w:sz="4" w:space="0" w:color="000000"/>
            </w:tcBorders>
            <w:vAlign w:val="center"/>
          </w:tcPr>
          <w:p w14:paraId="745BE56D"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视障适应性训练营</w:t>
            </w:r>
          </w:p>
        </w:tc>
        <w:tc>
          <w:tcPr>
            <w:tcW w:w="1845" w:type="dxa"/>
            <w:tcBorders>
              <w:top w:val="single" w:sz="4" w:space="0" w:color="000000"/>
              <w:left w:val="single" w:sz="4" w:space="0" w:color="000000"/>
              <w:bottom w:val="single" w:sz="4" w:space="0" w:color="000000"/>
              <w:right w:val="single" w:sz="4" w:space="0" w:color="000000"/>
            </w:tcBorders>
            <w:vAlign w:val="center"/>
          </w:tcPr>
          <w:p w14:paraId="047D7C9D"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计划3月举办，</w:t>
            </w:r>
            <w:r>
              <w:rPr>
                <w:rFonts w:ascii="仿宋_GB2312" w:eastAsia="仿宋_GB2312" w:hAnsi="宋体" w:cs="仿宋_GB2312" w:hint="eastAsia"/>
                <w:color w:val="000000"/>
                <w:kern w:val="0"/>
                <w:sz w:val="24"/>
                <w:lang w:bidi="ar"/>
              </w:rPr>
              <w:br/>
              <w:t>具体时间待定。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5D2249CE"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50人</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07765B9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62A3D3EB" w14:textId="77777777" w:rsidR="001A6E7E" w:rsidRDefault="00000000">
            <w:pPr>
              <w:widowControl/>
              <w:jc w:val="center"/>
              <w:textAlignment w:val="center"/>
              <w:rPr>
                <w:rFonts w:ascii="仿宋_GB2312" w:eastAsia="仿宋_GB2312" w:hAnsi="宋体" w:cs="仿宋_GB2312" w:hint="eastAsia"/>
                <w:color w:val="000000"/>
                <w:sz w:val="24"/>
              </w:rPr>
            </w:pPr>
            <w:proofErr w:type="gramStart"/>
            <w:r>
              <w:rPr>
                <w:rFonts w:ascii="仿宋_GB2312" w:eastAsia="仿宋_GB2312" w:hAnsi="宋体" w:cs="仿宋_GB2312" w:hint="eastAsia"/>
                <w:color w:val="000000"/>
                <w:kern w:val="0"/>
                <w:sz w:val="24"/>
                <w:lang w:bidi="ar"/>
              </w:rPr>
              <w:t>罗辉燕</w:t>
            </w:r>
            <w:proofErr w:type="gramEnd"/>
            <w:r>
              <w:rPr>
                <w:rFonts w:ascii="仿宋_GB2312" w:eastAsia="仿宋_GB2312" w:hAnsi="宋体" w:cs="仿宋_GB2312" w:hint="eastAsia"/>
                <w:color w:val="000000"/>
                <w:kern w:val="0"/>
                <w:sz w:val="24"/>
                <w:lang w:bidi="ar"/>
              </w:rPr>
              <w:br/>
              <w:t>0755-82776213</w:t>
            </w:r>
          </w:p>
        </w:tc>
      </w:tr>
      <w:tr w:rsidR="001A6E7E" w14:paraId="7A13C240" w14:textId="77777777">
        <w:trPr>
          <w:trHeight w:val="1120"/>
          <w:jc w:val="center"/>
        </w:trPr>
        <w:tc>
          <w:tcPr>
            <w:tcW w:w="786" w:type="dxa"/>
            <w:tcBorders>
              <w:top w:val="single" w:sz="4" w:space="0" w:color="000000"/>
              <w:left w:val="single" w:sz="4" w:space="0" w:color="000000"/>
              <w:bottom w:val="single" w:sz="4" w:space="0" w:color="000000"/>
              <w:right w:val="single" w:sz="4" w:space="0" w:color="000000"/>
            </w:tcBorders>
            <w:noWrap/>
            <w:vAlign w:val="center"/>
          </w:tcPr>
          <w:p w14:paraId="713398E1" w14:textId="77777777" w:rsidR="001A6E7E" w:rsidRDefault="00000000">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15</w:t>
            </w:r>
          </w:p>
        </w:tc>
        <w:tc>
          <w:tcPr>
            <w:tcW w:w="1998" w:type="dxa"/>
            <w:tcBorders>
              <w:top w:val="single" w:sz="4" w:space="0" w:color="000000"/>
              <w:left w:val="single" w:sz="4" w:space="0" w:color="000000"/>
              <w:bottom w:val="single" w:sz="4" w:space="0" w:color="000000"/>
              <w:right w:val="single" w:sz="4" w:space="0" w:color="000000"/>
            </w:tcBorders>
            <w:vAlign w:val="center"/>
          </w:tcPr>
          <w:p w14:paraId="637CF02A"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康复训练营</w:t>
            </w:r>
          </w:p>
        </w:tc>
        <w:tc>
          <w:tcPr>
            <w:tcW w:w="3321" w:type="dxa"/>
            <w:tcBorders>
              <w:top w:val="single" w:sz="4" w:space="0" w:color="000000"/>
              <w:left w:val="single" w:sz="4" w:space="0" w:color="000000"/>
              <w:bottom w:val="single" w:sz="4" w:space="0" w:color="000000"/>
              <w:right w:val="single" w:sz="4" w:space="0" w:color="000000"/>
            </w:tcBorders>
            <w:vAlign w:val="center"/>
          </w:tcPr>
          <w:p w14:paraId="4B1661FC"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深圳市肢体残疾人</w:t>
            </w:r>
          </w:p>
        </w:tc>
        <w:tc>
          <w:tcPr>
            <w:tcW w:w="3405" w:type="dxa"/>
            <w:tcBorders>
              <w:top w:val="single" w:sz="4" w:space="0" w:color="000000"/>
              <w:left w:val="single" w:sz="4" w:space="0" w:color="000000"/>
              <w:bottom w:val="single" w:sz="4" w:space="0" w:color="000000"/>
              <w:right w:val="single" w:sz="4" w:space="0" w:color="000000"/>
            </w:tcBorders>
            <w:vAlign w:val="center"/>
          </w:tcPr>
          <w:p w14:paraId="34B9DB8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脊髓损伤自助互助康复训练营</w:t>
            </w:r>
          </w:p>
        </w:tc>
        <w:tc>
          <w:tcPr>
            <w:tcW w:w="1845" w:type="dxa"/>
            <w:tcBorders>
              <w:top w:val="single" w:sz="4" w:space="0" w:color="000000"/>
              <w:left w:val="single" w:sz="4" w:space="0" w:color="000000"/>
              <w:bottom w:val="single" w:sz="4" w:space="0" w:color="000000"/>
              <w:right w:val="single" w:sz="4" w:space="0" w:color="000000"/>
            </w:tcBorders>
            <w:vAlign w:val="center"/>
          </w:tcPr>
          <w:p w14:paraId="5926F7B2"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计划6月举办，具体时间待定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46F94FF7"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50人</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657D8A9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1C3A0D0F" w14:textId="77777777" w:rsidR="001A6E7E" w:rsidRDefault="00000000">
            <w:pPr>
              <w:widowControl/>
              <w:jc w:val="center"/>
              <w:textAlignment w:val="center"/>
              <w:rPr>
                <w:rFonts w:ascii="仿宋_GB2312" w:eastAsia="仿宋_GB2312" w:hAnsi="宋体" w:cs="仿宋_GB2312" w:hint="eastAsia"/>
                <w:color w:val="000000"/>
                <w:sz w:val="24"/>
              </w:rPr>
            </w:pPr>
            <w:proofErr w:type="gramStart"/>
            <w:r>
              <w:rPr>
                <w:rFonts w:ascii="仿宋_GB2312" w:eastAsia="仿宋_GB2312" w:hAnsi="宋体" w:cs="仿宋_GB2312" w:hint="eastAsia"/>
                <w:color w:val="000000"/>
                <w:kern w:val="0"/>
                <w:sz w:val="24"/>
                <w:lang w:bidi="ar"/>
              </w:rPr>
              <w:t>罗辉燕</w:t>
            </w:r>
            <w:proofErr w:type="gramEnd"/>
            <w:r>
              <w:rPr>
                <w:rFonts w:ascii="仿宋_GB2312" w:eastAsia="仿宋_GB2312" w:hAnsi="宋体" w:cs="仿宋_GB2312" w:hint="eastAsia"/>
                <w:color w:val="000000"/>
                <w:kern w:val="0"/>
                <w:sz w:val="24"/>
                <w:lang w:bidi="ar"/>
              </w:rPr>
              <w:br/>
              <w:t>0755-82776213</w:t>
            </w:r>
          </w:p>
        </w:tc>
      </w:tr>
      <w:tr w:rsidR="001A6E7E" w14:paraId="60658AE2" w14:textId="77777777">
        <w:trPr>
          <w:trHeight w:val="1120"/>
          <w:jc w:val="center"/>
        </w:trPr>
        <w:tc>
          <w:tcPr>
            <w:tcW w:w="786" w:type="dxa"/>
            <w:tcBorders>
              <w:top w:val="single" w:sz="4" w:space="0" w:color="000000"/>
              <w:left w:val="single" w:sz="4" w:space="0" w:color="000000"/>
              <w:bottom w:val="single" w:sz="4" w:space="0" w:color="000000"/>
              <w:right w:val="single" w:sz="4" w:space="0" w:color="000000"/>
            </w:tcBorders>
            <w:noWrap/>
            <w:vAlign w:val="center"/>
          </w:tcPr>
          <w:p w14:paraId="63100E3B" w14:textId="77777777" w:rsidR="001A6E7E" w:rsidRDefault="00000000">
            <w:pPr>
              <w:widowControl/>
              <w:jc w:val="center"/>
              <w:textAlignment w:val="center"/>
              <w:rPr>
                <w:rFonts w:ascii="Times New Roman" w:hAnsi="Times New Roman"/>
                <w:color w:val="000000"/>
                <w:sz w:val="24"/>
              </w:rPr>
            </w:pPr>
            <w:r>
              <w:rPr>
                <w:rFonts w:ascii="Times New Roman" w:hAnsi="Times New Roman"/>
                <w:color w:val="000000"/>
                <w:kern w:val="0"/>
                <w:sz w:val="24"/>
                <w:lang w:bidi="ar"/>
              </w:rPr>
              <w:t>16</w:t>
            </w:r>
          </w:p>
        </w:tc>
        <w:tc>
          <w:tcPr>
            <w:tcW w:w="1998" w:type="dxa"/>
            <w:tcBorders>
              <w:top w:val="single" w:sz="4" w:space="0" w:color="000000"/>
              <w:left w:val="single" w:sz="4" w:space="0" w:color="000000"/>
              <w:bottom w:val="single" w:sz="4" w:space="0" w:color="000000"/>
              <w:right w:val="single" w:sz="4" w:space="0" w:color="000000"/>
            </w:tcBorders>
            <w:vAlign w:val="center"/>
          </w:tcPr>
          <w:p w14:paraId="79FEC65F"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家长心理减压及赋能提升培训</w:t>
            </w:r>
          </w:p>
        </w:tc>
        <w:tc>
          <w:tcPr>
            <w:tcW w:w="3321" w:type="dxa"/>
            <w:tcBorders>
              <w:top w:val="single" w:sz="4" w:space="0" w:color="000000"/>
              <w:left w:val="single" w:sz="4" w:space="0" w:color="000000"/>
              <w:bottom w:val="single" w:sz="4" w:space="0" w:color="000000"/>
              <w:right w:val="single" w:sz="4" w:space="0" w:color="000000"/>
            </w:tcBorders>
            <w:vAlign w:val="center"/>
          </w:tcPr>
          <w:p w14:paraId="3E0D1BA7"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残疾人家属</w:t>
            </w:r>
          </w:p>
        </w:tc>
        <w:tc>
          <w:tcPr>
            <w:tcW w:w="3405" w:type="dxa"/>
            <w:tcBorders>
              <w:top w:val="single" w:sz="4" w:space="0" w:color="000000"/>
              <w:left w:val="single" w:sz="4" w:space="0" w:color="000000"/>
              <w:bottom w:val="single" w:sz="4" w:space="0" w:color="000000"/>
              <w:right w:val="single" w:sz="4" w:space="0" w:color="000000"/>
            </w:tcBorders>
            <w:vAlign w:val="center"/>
          </w:tcPr>
          <w:p w14:paraId="17EABA4D"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包括心理基础理论、专业技能、实践应用等课程学习。</w:t>
            </w:r>
          </w:p>
        </w:tc>
        <w:tc>
          <w:tcPr>
            <w:tcW w:w="1845" w:type="dxa"/>
            <w:tcBorders>
              <w:top w:val="single" w:sz="4" w:space="0" w:color="000000"/>
              <w:left w:val="single" w:sz="4" w:space="0" w:color="000000"/>
              <w:bottom w:val="single" w:sz="4" w:space="0" w:color="000000"/>
              <w:right w:val="single" w:sz="4" w:space="0" w:color="000000"/>
            </w:tcBorders>
            <w:vAlign w:val="center"/>
          </w:tcPr>
          <w:p w14:paraId="22F9CD47"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培训时长5天</w:t>
            </w:r>
            <w:r>
              <w:rPr>
                <w:rStyle w:val="font41"/>
                <w:rFonts w:hAnsi="宋体" w:hint="default"/>
                <w:lang w:bidi="ar"/>
              </w:rPr>
              <w:t>，具体时间待定。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6444E433"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40人</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41F35656"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线上</w:t>
            </w:r>
            <w:r>
              <w:rPr>
                <w:rFonts w:ascii="仿宋_GB2312" w:eastAsia="仿宋_GB2312" w:hAnsi="宋体" w:cs="仿宋_GB2312" w:hint="eastAsia"/>
                <w:color w:val="000000"/>
                <w:kern w:val="0"/>
                <w:sz w:val="24"/>
                <w:lang w:bidi="ar"/>
              </w:rPr>
              <w:b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2F440AF8"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岑淑艳</w:t>
            </w:r>
            <w:r>
              <w:rPr>
                <w:rFonts w:ascii="仿宋_GB2312" w:eastAsia="仿宋_GB2312" w:hAnsi="宋体" w:cs="仿宋_GB2312" w:hint="eastAsia"/>
                <w:color w:val="000000"/>
                <w:kern w:val="0"/>
                <w:sz w:val="24"/>
                <w:lang w:bidi="ar"/>
              </w:rPr>
              <w:br/>
              <w:t>0755-82776213</w:t>
            </w:r>
          </w:p>
        </w:tc>
      </w:tr>
      <w:tr w:rsidR="001A6E7E" w14:paraId="6565E9B1" w14:textId="77777777">
        <w:trPr>
          <w:trHeight w:val="1120"/>
          <w:jc w:val="center"/>
        </w:trPr>
        <w:tc>
          <w:tcPr>
            <w:tcW w:w="786" w:type="dxa"/>
            <w:tcBorders>
              <w:top w:val="single" w:sz="4" w:space="0" w:color="000000"/>
              <w:left w:val="single" w:sz="4" w:space="0" w:color="000000"/>
              <w:bottom w:val="single" w:sz="4" w:space="0" w:color="000000"/>
              <w:right w:val="single" w:sz="4" w:space="0" w:color="000000"/>
            </w:tcBorders>
            <w:noWrap/>
            <w:vAlign w:val="center"/>
          </w:tcPr>
          <w:p w14:paraId="328DE22F" w14:textId="77777777" w:rsidR="001A6E7E" w:rsidRDefault="00000000">
            <w:pPr>
              <w:widowControl/>
              <w:jc w:val="center"/>
              <w:textAlignment w:val="center"/>
              <w:rPr>
                <w:rFonts w:ascii="Times New Roman" w:hAnsi="Times New Roman"/>
                <w:color w:val="000000"/>
                <w:sz w:val="24"/>
              </w:rPr>
            </w:pPr>
            <w:r>
              <w:rPr>
                <w:rFonts w:ascii="Times New Roman" w:hAnsi="Times New Roman"/>
                <w:color w:val="000000"/>
                <w:kern w:val="0"/>
                <w:sz w:val="24"/>
                <w:lang w:bidi="ar"/>
              </w:rPr>
              <w:lastRenderedPageBreak/>
              <w:t>17</w:t>
            </w:r>
          </w:p>
        </w:tc>
        <w:tc>
          <w:tcPr>
            <w:tcW w:w="1998" w:type="dxa"/>
            <w:tcBorders>
              <w:top w:val="single" w:sz="4" w:space="0" w:color="000000"/>
              <w:left w:val="single" w:sz="4" w:space="0" w:color="000000"/>
              <w:bottom w:val="single" w:sz="4" w:space="0" w:color="000000"/>
              <w:right w:val="single" w:sz="4" w:space="0" w:color="000000"/>
            </w:tcBorders>
            <w:vAlign w:val="center"/>
          </w:tcPr>
          <w:p w14:paraId="082AF600"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特殊需要儿童家长培训</w:t>
            </w:r>
          </w:p>
        </w:tc>
        <w:tc>
          <w:tcPr>
            <w:tcW w:w="3321" w:type="dxa"/>
            <w:tcBorders>
              <w:top w:val="single" w:sz="4" w:space="0" w:color="000000"/>
              <w:left w:val="single" w:sz="4" w:space="0" w:color="000000"/>
              <w:bottom w:val="single" w:sz="4" w:space="0" w:color="000000"/>
              <w:right w:val="single" w:sz="4" w:space="0" w:color="000000"/>
            </w:tcBorders>
            <w:vAlign w:val="center"/>
          </w:tcPr>
          <w:p w14:paraId="732C1811"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特殊需要儿童家长</w:t>
            </w:r>
          </w:p>
        </w:tc>
        <w:tc>
          <w:tcPr>
            <w:tcW w:w="3405" w:type="dxa"/>
            <w:tcBorders>
              <w:top w:val="single" w:sz="4" w:space="0" w:color="000000"/>
              <w:left w:val="single" w:sz="4" w:space="0" w:color="000000"/>
              <w:bottom w:val="single" w:sz="4" w:space="0" w:color="000000"/>
              <w:right w:val="single" w:sz="4" w:space="0" w:color="000000"/>
            </w:tcBorders>
            <w:vAlign w:val="center"/>
          </w:tcPr>
          <w:p w14:paraId="7DA43B9C" w14:textId="77777777" w:rsidR="001A6E7E" w:rsidRDefault="00000000">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内容</w:t>
            </w:r>
            <w:proofErr w:type="gramStart"/>
            <w:r>
              <w:rPr>
                <w:rFonts w:ascii="仿宋_GB2312" w:eastAsia="仿宋_GB2312" w:hAnsi="宋体" w:cs="仿宋_GB2312" w:hint="eastAsia"/>
                <w:color w:val="000000"/>
                <w:kern w:val="0"/>
                <w:sz w:val="24"/>
                <w:lang w:bidi="ar"/>
              </w:rPr>
              <w:t>涵盖听能</w:t>
            </w:r>
            <w:proofErr w:type="gramEnd"/>
            <w:r>
              <w:rPr>
                <w:rFonts w:ascii="仿宋_GB2312" w:eastAsia="仿宋_GB2312" w:hAnsi="宋体" w:cs="仿宋_GB2312" w:hint="eastAsia"/>
                <w:color w:val="000000"/>
                <w:kern w:val="0"/>
                <w:sz w:val="24"/>
                <w:lang w:bidi="ar"/>
              </w:rPr>
              <w:t>管理知识及助听设备实操、居家康复、学前融合教育理念及支持策略康复技能、家庭教育指导与培训等。</w:t>
            </w:r>
          </w:p>
        </w:tc>
        <w:tc>
          <w:tcPr>
            <w:tcW w:w="1845" w:type="dxa"/>
            <w:tcBorders>
              <w:top w:val="single" w:sz="4" w:space="0" w:color="000000"/>
              <w:left w:val="single" w:sz="4" w:space="0" w:color="000000"/>
              <w:bottom w:val="single" w:sz="4" w:space="0" w:color="000000"/>
              <w:right w:val="single" w:sz="4" w:space="0" w:color="000000"/>
            </w:tcBorders>
            <w:vAlign w:val="center"/>
          </w:tcPr>
          <w:p w14:paraId="208FBE31"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不少于6期，时间3-11月，具体时间待定。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458034A5"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20人/期</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6270656C"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0CEFC50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胡加玺</w:t>
            </w:r>
            <w:r>
              <w:rPr>
                <w:rFonts w:ascii="仿宋_GB2312" w:eastAsia="仿宋_GB2312" w:hAnsi="宋体" w:cs="仿宋_GB2312" w:hint="eastAsia"/>
                <w:color w:val="000000"/>
                <w:kern w:val="0"/>
                <w:sz w:val="24"/>
                <w:lang w:bidi="ar"/>
              </w:rPr>
              <w:br/>
              <w:t>0755-83659771</w:t>
            </w:r>
          </w:p>
        </w:tc>
      </w:tr>
      <w:tr w:rsidR="001A6E7E" w14:paraId="2773B8BB" w14:textId="77777777">
        <w:trPr>
          <w:trHeight w:val="1120"/>
          <w:jc w:val="center"/>
        </w:trPr>
        <w:tc>
          <w:tcPr>
            <w:tcW w:w="786" w:type="dxa"/>
            <w:tcBorders>
              <w:top w:val="single" w:sz="4" w:space="0" w:color="000000"/>
              <w:left w:val="single" w:sz="4" w:space="0" w:color="000000"/>
              <w:bottom w:val="single" w:sz="4" w:space="0" w:color="000000"/>
              <w:right w:val="single" w:sz="4" w:space="0" w:color="000000"/>
            </w:tcBorders>
            <w:noWrap/>
            <w:vAlign w:val="center"/>
          </w:tcPr>
          <w:p w14:paraId="11C310D5" w14:textId="77777777" w:rsidR="001A6E7E" w:rsidRDefault="00000000">
            <w:pPr>
              <w:widowControl/>
              <w:jc w:val="center"/>
              <w:textAlignment w:val="center"/>
              <w:rPr>
                <w:rFonts w:ascii="Times New Roman" w:hAnsi="Times New Roman"/>
                <w:color w:val="000000"/>
                <w:sz w:val="24"/>
              </w:rPr>
            </w:pPr>
            <w:r>
              <w:rPr>
                <w:rFonts w:ascii="Times New Roman" w:eastAsia="黑体" w:hAnsi="Times New Roman"/>
                <w:color w:val="000000"/>
                <w:kern w:val="0"/>
                <w:sz w:val="24"/>
                <w:lang w:bidi="ar"/>
              </w:rPr>
              <w:t>18</w:t>
            </w:r>
          </w:p>
        </w:tc>
        <w:tc>
          <w:tcPr>
            <w:tcW w:w="1998" w:type="dxa"/>
            <w:tcBorders>
              <w:top w:val="single" w:sz="4" w:space="0" w:color="000000"/>
              <w:left w:val="single" w:sz="4" w:space="0" w:color="000000"/>
              <w:bottom w:val="single" w:sz="4" w:space="0" w:color="000000"/>
              <w:right w:val="single" w:sz="4" w:space="0" w:color="000000"/>
            </w:tcBorders>
            <w:vAlign w:val="center"/>
          </w:tcPr>
          <w:p w14:paraId="0369739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业务专题培训指导</w:t>
            </w:r>
          </w:p>
        </w:tc>
        <w:tc>
          <w:tcPr>
            <w:tcW w:w="3321" w:type="dxa"/>
            <w:tcBorders>
              <w:top w:val="single" w:sz="4" w:space="0" w:color="000000"/>
              <w:left w:val="single" w:sz="4" w:space="0" w:color="000000"/>
              <w:bottom w:val="single" w:sz="4" w:space="0" w:color="000000"/>
              <w:right w:val="single" w:sz="4" w:space="0" w:color="000000"/>
            </w:tcBorders>
            <w:vAlign w:val="center"/>
          </w:tcPr>
          <w:p w14:paraId="7F83B114"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融合教育部园区康复教师</w:t>
            </w:r>
          </w:p>
        </w:tc>
        <w:tc>
          <w:tcPr>
            <w:tcW w:w="3405" w:type="dxa"/>
            <w:tcBorders>
              <w:top w:val="single" w:sz="4" w:space="0" w:color="000000"/>
              <w:left w:val="single" w:sz="4" w:space="0" w:color="000000"/>
              <w:bottom w:val="single" w:sz="4" w:space="0" w:color="000000"/>
              <w:right w:val="single" w:sz="4" w:space="0" w:color="000000"/>
            </w:tcBorders>
            <w:vAlign w:val="center"/>
          </w:tcPr>
          <w:p w14:paraId="7A2D54EE"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开展教师师德师风建设、ICF、教师业务技能培训与指导、公开课评选等。</w:t>
            </w:r>
          </w:p>
        </w:tc>
        <w:tc>
          <w:tcPr>
            <w:tcW w:w="1845" w:type="dxa"/>
            <w:tcBorders>
              <w:top w:val="single" w:sz="4" w:space="0" w:color="000000"/>
              <w:left w:val="single" w:sz="4" w:space="0" w:color="000000"/>
              <w:bottom w:val="single" w:sz="4" w:space="0" w:color="000000"/>
              <w:right w:val="single" w:sz="4" w:space="0" w:color="000000"/>
            </w:tcBorders>
            <w:vAlign w:val="center"/>
          </w:tcPr>
          <w:p w14:paraId="38203AA7"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举办不少于5期</w:t>
            </w:r>
            <w:r>
              <w:rPr>
                <w:rStyle w:val="font41"/>
                <w:rFonts w:hAnsi="宋体" w:hint="default"/>
                <w:lang w:bidi="ar"/>
              </w:rPr>
              <w:t>，</w:t>
            </w:r>
            <w:r>
              <w:rPr>
                <w:rStyle w:val="font61"/>
                <w:rFonts w:hAnsi="宋体" w:hint="default"/>
                <w:lang w:bidi="ar"/>
              </w:rPr>
              <w:t>具体时间待定。</w:t>
            </w:r>
          </w:p>
        </w:tc>
        <w:tc>
          <w:tcPr>
            <w:tcW w:w="930" w:type="dxa"/>
            <w:tcBorders>
              <w:top w:val="single" w:sz="4" w:space="0" w:color="000000"/>
              <w:left w:val="single" w:sz="4" w:space="0" w:color="000000"/>
              <w:bottom w:val="single" w:sz="4" w:space="0" w:color="000000"/>
              <w:right w:val="single" w:sz="4" w:space="0" w:color="000000"/>
            </w:tcBorders>
            <w:vAlign w:val="center"/>
          </w:tcPr>
          <w:p w14:paraId="4776ECD0"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10-30人/期</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3867C0BA"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线下</w:t>
            </w:r>
          </w:p>
        </w:tc>
        <w:tc>
          <w:tcPr>
            <w:tcW w:w="1896" w:type="dxa"/>
            <w:tcBorders>
              <w:top w:val="single" w:sz="4" w:space="0" w:color="000000"/>
              <w:left w:val="single" w:sz="4" w:space="0" w:color="000000"/>
              <w:bottom w:val="single" w:sz="4" w:space="0" w:color="000000"/>
              <w:right w:val="single" w:sz="4" w:space="0" w:color="000000"/>
            </w:tcBorders>
            <w:vAlign w:val="center"/>
          </w:tcPr>
          <w:p w14:paraId="7F597F40" w14:textId="77777777" w:rsidR="001A6E7E" w:rsidRDefault="00000000">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李程</w:t>
            </w:r>
            <w:proofErr w:type="gramStart"/>
            <w:r>
              <w:rPr>
                <w:rFonts w:ascii="仿宋_GB2312" w:eastAsia="仿宋_GB2312" w:hAnsi="宋体" w:cs="仿宋_GB2312" w:hint="eastAsia"/>
                <w:color w:val="000000"/>
                <w:kern w:val="0"/>
                <w:sz w:val="24"/>
                <w:lang w:bidi="ar"/>
              </w:rPr>
              <w:t>程</w:t>
            </w:r>
            <w:proofErr w:type="gramEnd"/>
            <w:r>
              <w:rPr>
                <w:rFonts w:ascii="仿宋_GB2312" w:eastAsia="仿宋_GB2312" w:hAnsi="宋体" w:cs="仿宋_GB2312" w:hint="eastAsia"/>
                <w:color w:val="000000"/>
                <w:kern w:val="0"/>
                <w:sz w:val="24"/>
                <w:lang w:bidi="ar"/>
              </w:rPr>
              <w:br/>
              <w:t>0755-</w:t>
            </w:r>
            <w:r>
              <w:rPr>
                <w:rStyle w:val="font61"/>
                <w:rFonts w:hAnsi="宋体" w:hint="default"/>
                <w:lang w:bidi="ar"/>
              </w:rPr>
              <w:t>83620026</w:t>
            </w:r>
          </w:p>
        </w:tc>
      </w:tr>
    </w:tbl>
    <w:p w14:paraId="1D82A8CA" w14:textId="77777777" w:rsidR="001A6E7E" w:rsidRDefault="001A6E7E">
      <w:pPr>
        <w:pStyle w:val="a3"/>
      </w:pPr>
    </w:p>
    <w:p w14:paraId="38921278" w14:textId="77777777" w:rsidR="001A6E7E" w:rsidRDefault="001A6E7E">
      <w:pPr>
        <w:rPr>
          <w:sz w:val="32"/>
        </w:rPr>
      </w:pPr>
    </w:p>
    <w:p w14:paraId="56DB4B33" w14:textId="77777777" w:rsidR="001A6E7E" w:rsidRDefault="001A6E7E">
      <w:pPr>
        <w:rPr>
          <w:sz w:val="32"/>
        </w:rPr>
      </w:pPr>
    </w:p>
    <w:sectPr w:rsidR="001A6E7E">
      <w:footerReference w:type="default" r:id="rId7"/>
      <w:pgSz w:w="16838" w:h="11906" w:orient="landscape"/>
      <w:pgMar w:top="1587" w:right="2098" w:bottom="1474" w:left="198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BE2A" w14:textId="77777777" w:rsidR="009E1424" w:rsidRDefault="009E1424">
      <w:r>
        <w:separator/>
      </w:r>
    </w:p>
  </w:endnote>
  <w:endnote w:type="continuationSeparator" w:id="0">
    <w:p w14:paraId="697AE008" w14:textId="77777777" w:rsidR="009E1424" w:rsidRDefault="009E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F71D" w14:textId="77777777" w:rsidR="001A6E7E" w:rsidRDefault="00000000">
    <w:pPr>
      <w:pStyle w:val="a4"/>
    </w:pPr>
    <w:r>
      <w:rPr>
        <w:noProof/>
      </w:rPr>
      <mc:AlternateContent>
        <mc:Choice Requires="wps">
          <w:drawing>
            <wp:anchor distT="0" distB="0" distL="114300" distR="114300" simplePos="0" relativeHeight="251660288" behindDoc="0" locked="0" layoutInCell="1" allowOverlap="1" wp14:anchorId="5AB0CA08" wp14:editId="4B4370FE">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2037E" w14:textId="77777777" w:rsidR="001A6E7E" w:rsidRDefault="00000000">
                          <w:pPr>
                            <w:pStyle w:val="a4"/>
                            <w:rPr>
                              <w:rFonts w:asciiTheme="minorEastAsia" w:eastAsiaTheme="minorEastAsia" w:hAnsiTheme="minorEastAsia" w:cstheme="minorEastAsia" w:hint="eastAsia"/>
                              <w:sz w:val="28"/>
                              <w:szCs w:val="44"/>
                            </w:rPr>
                          </w:pP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Pr>
                              <w:rFonts w:asciiTheme="minorEastAsia" w:eastAsiaTheme="minorEastAsia" w:hAnsiTheme="minorEastAsia" w:cstheme="minorEastAsia" w:hint="eastAsia"/>
                              <w:sz w:val="28"/>
                              <w:szCs w:val="44"/>
                            </w:rPr>
                            <w:t>1</w:t>
                          </w:r>
                          <w:r>
                            <w:rPr>
                              <w:rFonts w:asciiTheme="minorEastAsia" w:eastAsiaTheme="minorEastAsia" w:hAnsiTheme="minorEastAsia" w:cstheme="minorEastAsia" w:hint="eastAsia"/>
                              <w:sz w:val="28"/>
                              <w:szCs w:val="44"/>
                            </w:rPr>
                            <w:fldChar w:fldCharType="end"/>
                          </w:r>
                          <w:r>
                            <w:rPr>
                              <w:rFonts w:asciiTheme="minorEastAsia" w:eastAsiaTheme="minorEastAsia" w:hAnsiTheme="minorEastAsia" w:cstheme="minorEastAsia" w:hint="eastAsia"/>
                              <w:sz w:val="28"/>
                              <w:szCs w:val="44"/>
                            </w:rPr>
                            <w:t xml:space="preserve"> —</w:t>
                          </w:r>
                        </w:p>
                      </w:txbxContent>
                    </wps:txbx>
                    <wps:bodyPr wrap="none" lIns="0" tIns="0" rIns="0" bIns="0">
                      <a:spAutoFit/>
                    </wps:bodyPr>
                  </wps:wsp>
                </a:graphicData>
              </a:graphic>
            </wp:anchor>
          </w:drawing>
        </mc:Choice>
        <mc:Fallback>
          <w:pict>
            <v:shapetype w14:anchorId="5AB0CA08" id="_x0000_t202" coordsize="21600,21600" o:spt="202" path="m,l,21600r21600,l21600,xe">
              <v:stroke joinstyle="miter"/>
              <v:path gradientshapeok="t" o:connecttype="rect"/>
            </v:shapetype>
            <v:shape id="文本框 102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B62037E" w14:textId="77777777" w:rsidR="001A6E7E" w:rsidRDefault="00000000">
                    <w:pPr>
                      <w:pStyle w:val="a4"/>
                      <w:rPr>
                        <w:rFonts w:asciiTheme="minorEastAsia" w:eastAsiaTheme="minorEastAsia" w:hAnsiTheme="minorEastAsia" w:cstheme="minorEastAsia" w:hint="eastAsia"/>
                        <w:sz w:val="28"/>
                        <w:szCs w:val="44"/>
                      </w:rPr>
                    </w:pP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Pr>
                        <w:rFonts w:asciiTheme="minorEastAsia" w:eastAsiaTheme="minorEastAsia" w:hAnsiTheme="minorEastAsia" w:cstheme="minorEastAsia" w:hint="eastAsia"/>
                        <w:sz w:val="28"/>
                        <w:szCs w:val="44"/>
                      </w:rPr>
                      <w:t>1</w:t>
                    </w:r>
                    <w:r>
                      <w:rPr>
                        <w:rFonts w:asciiTheme="minorEastAsia" w:eastAsiaTheme="minorEastAsia" w:hAnsiTheme="minorEastAsia" w:cstheme="minorEastAsia" w:hint="eastAsia"/>
                        <w:sz w:val="28"/>
                        <w:szCs w:val="44"/>
                      </w:rPr>
                      <w:fldChar w:fldCharType="end"/>
                    </w:r>
                    <w:r>
                      <w:rPr>
                        <w:rFonts w:asciiTheme="minorEastAsia" w:eastAsiaTheme="minorEastAsia" w:hAnsiTheme="minorEastAsia" w:cstheme="minorEastAsia" w:hint="eastAsia"/>
                        <w:sz w:val="28"/>
                        <w:szCs w:val="4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A2B1" w14:textId="77777777" w:rsidR="009E1424" w:rsidRDefault="009E1424">
      <w:r>
        <w:separator/>
      </w:r>
    </w:p>
  </w:footnote>
  <w:footnote w:type="continuationSeparator" w:id="0">
    <w:p w14:paraId="041511FF" w14:textId="77777777" w:rsidR="009E1424" w:rsidRDefault="009E1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E63740"/>
    <w:rsid w:val="D7FE2F21"/>
    <w:rsid w:val="FBFF4E45"/>
    <w:rsid w:val="001A6E7E"/>
    <w:rsid w:val="002A1EBD"/>
    <w:rsid w:val="009E1424"/>
    <w:rsid w:val="00E86945"/>
    <w:rsid w:val="051305F4"/>
    <w:rsid w:val="06BD5239"/>
    <w:rsid w:val="07E93E7B"/>
    <w:rsid w:val="0A710FBE"/>
    <w:rsid w:val="0F1205CB"/>
    <w:rsid w:val="10DD2919"/>
    <w:rsid w:val="11E63740"/>
    <w:rsid w:val="12660167"/>
    <w:rsid w:val="13064534"/>
    <w:rsid w:val="1FF65AF4"/>
    <w:rsid w:val="269E2F4C"/>
    <w:rsid w:val="27484238"/>
    <w:rsid w:val="35E62F11"/>
    <w:rsid w:val="35F871CF"/>
    <w:rsid w:val="39DC374A"/>
    <w:rsid w:val="451D7298"/>
    <w:rsid w:val="46A40139"/>
    <w:rsid w:val="4B327D4B"/>
    <w:rsid w:val="50F97AB2"/>
    <w:rsid w:val="51AC3EB2"/>
    <w:rsid w:val="5243453D"/>
    <w:rsid w:val="562926A0"/>
    <w:rsid w:val="5CF51E1A"/>
    <w:rsid w:val="5D3B01C8"/>
    <w:rsid w:val="62022A67"/>
    <w:rsid w:val="7A1678B5"/>
    <w:rsid w:val="7BD0122A"/>
    <w:rsid w:val="7D743F27"/>
    <w:rsid w:val="A7E98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89F57"/>
  <w15:docId w15:val="{1CE14503-A7FB-452F-BFE1-C907610F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1"/>
    <w:qFormat/>
    <w:pPr>
      <w:widowControl w:val="0"/>
      <w:jc w:val="both"/>
    </w:pPr>
    <w:rPr>
      <w:rFonts w:ascii="Calibri" w:hAnsi="Calibri"/>
      <w:kern w:val="2"/>
      <w:sz w:val="21"/>
      <w:szCs w:val="24"/>
    </w:rPr>
  </w:style>
  <w:style w:type="paragraph" w:styleId="3">
    <w:name w:val="heading 3"/>
    <w:basedOn w:val="a"/>
    <w:next w:val="a"/>
    <w:uiPriority w:val="9"/>
    <w:unhideWhenUsed/>
    <w:qFormat/>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uiPriority w:val="99"/>
    <w:qFormat/>
    <w:pPr>
      <w:spacing w:line="360" w:lineRule="auto"/>
      <w:ind w:firstLineChars="200" w:firstLine="200"/>
    </w:pPr>
  </w:style>
  <w:style w:type="paragraph" w:styleId="a3">
    <w:name w:val="Body Text"/>
    <w:basedOn w:val="a"/>
    <w:next w:val="a"/>
    <w:uiPriority w:val="99"/>
    <w:unhideWhenUsed/>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41">
    <w:name w:val="font41"/>
    <w:basedOn w:val="a0"/>
    <w:qFormat/>
    <w:rPr>
      <w:rFonts w:ascii="仿宋_GB2312" w:eastAsia="仿宋_GB2312" w:cs="仿宋_GB2312" w:hint="eastAsia"/>
      <w:color w:val="000000"/>
      <w:sz w:val="24"/>
      <w:szCs w:val="24"/>
      <w:u w:val="none"/>
    </w:rPr>
  </w:style>
  <w:style w:type="character" w:customStyle="1" w:styleId="font61">
    <w:name w:val="font61"/>
    <w:basedOn w:val="a0"/>
    <w:qFormat/>
    <w:rPr>
      <w:rFonts w:ascii="仿宋_GB2312" w:eastAsia="仿宋_GB2312" w:cs="仿宋_GB2312" w:hint="eastAsia"/>
      <w:color w:val="000000"/>
      <w:sz w:val="24"/>
      <w:szCs w:val="24"/>
      <w:u w:val="none"/>
    </w:rPr>
  </w:style>
  <w:style w:type="paragraph" w:customStyle="1" w:styleId="Bodytext1">
    <w:name w:val="Body text|1"/>
    <w:basedOn w:val="a"/>
    <w:qFormat/>
    <w:pPr>
      <w:spacing w:line="408" w:lineRule="auto"/>
      <w:ind w:firstLine="400"/>
      <w:jc w:val="left"/>
    </w:pPr>
    <w:rPr>
      <w:rFonts w:asci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深圳市残疾人综合服务中心关于印发《深圳市残疾人综合服务中心2025年度</dc:title>
  <dc:creator>徐俊涛</dc:creator>
  <cp:lastModifiedBy>lenovo</cp:lastModifiedBy>
  <cp:revision>2</cp:revision>
  <dcterms:created xsi:type="dcterms:W3CDTF">2025-01-16T08:44:00Z</dcterms:created>
  <dcterms:modified xsi:type="dcterms:W3CDTF">2025-01-23T03:33:00Z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DB1A573398764A2EABF7ABBD61A20A26</vt:lpwstr>
  </property>
</Properties>
</file>