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5A520" w14:textId="77777777" w:rsidR="00001491" w:rsidRDefault="00001491" w:rsidP="00001491">
      <w:pPr>
        <w:widowControl w:val="0"/>
        <w:spacing w:line="560" w:lineRule="exact"/>
        <w:ind w:firstLineChars="0" w:firstLine="0"/>
        <w:rPr>
          <w:rFonts w:ascii="黑体" w:eastAsia="黑体" w:hAnsi="黑体" w:cs="黑体" w:hint="eastAsia"/>
        </w:rPr>
      </w:pPr>
      <w:r>
        <w:rPr>
          <w:rFonts w:ascii="黑体" w:eastAsia="黑体" w:hAnsi="黑体" w:cs="黑体" w:hint="eastAsia"/>
        </w:rPr>
        <w:t>附件1</w:t>
      </w:r>
    </w:p>
    <w:p w14:paraId="21ECB7F6" w14:textId="77777777" w:rsidR="00001491" w:rsidRDefault="00001491" w:rsidP="00001491">
      <w:pPr>
        <w:widowControl w:val="0"/>
        <w:spacing w:line="560" w:lineRule="exact"/>
        <w:ind w:firstLineChars="0" w:firstLine="0"/>
        <w:jc w:val="center"/>
        <w:rPr>
          <w:rFonts w:ascii="方正小标宋简体" w:eastAsia="方正小标宋简体" w:hAnsi="宋体" w:hint="eastAsia"/>
          <w:sz w:val="44"/>
          <w:szCs w:val="44"/>
        </w:rPr>
      </w:pPr>
    </w:p>
    <w:p w14:paraId="115A0B19" w14:textId="77777777" w:rsidR="00001491" w:rsidRDefault="00001491" w:rsidP="00001491">
      <w:pPr>
        <w:widowControl w:val="0"/>
        <w:spacing w:line="560" w:lineRule="exact"/>
        <w:ind w:firstLineChars="0" w:firstLine="0"/>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深圳市残疾人参加社会保险办法</w:t>
      </w:r>
    </w:p>
    <w:p w14:paraId="4668706F" w14:textId="77777777" w:rsidR="00001491" w:rsidRDefault="00001491" w:rsidP="00001491">
      <w:pPr>
        <w:widowControl w:val="0"/>
        <w:spacing w:line="560" w:lineRule="exact"/>
        <w:ind w:firstLineChars="0" w:firstLine="0"/>
        <w:jc w:val="center"/>
        <w:rPr>
          <w:rFonts w:ascii="楷体_GB2312" w:eastAsia="楷体_GB2312"/>
          <w:bCs/>
        </w:rPr>
      </w:pPr>
    </w:p>
    <w:p w14:paraId="2FAE2E90" w14:textId="77777777" w:rsidR="00001491" w:rsidRDefault="00001491" w:rsidP="00001491">
      <w:pPr>
        <w:widowControl w:val="0"/>
        <w:spacing w:line="560" w:lineRule="exact"/>
        <w:ind w:firstLineChars="0" w:firstLine="0"/>
        <w:jc w:val="center"/>
        <w:rPr>
          <w:rFonts w:ascii="楷体_GB2312" w:eastAsia="楷体_GB2312"/>
          <w:bCs/>
        </w:rPr>
      </w:pPr>
      <w:r>
        <w:rPr>
          <w:rFonts w:ascii="楷体_GB2312" w:eastAsia="楷体_GB2312" w:hint="eastAsia"/>
          <w:bCs/>
        </w:rPr>
        <w:t>（送审稿）</w:t>
      </w:r>
    </w:p>
    <w:p w14:paraId="483D14CB" w14:textId="77777777" w:rsidR="00001491" w:rsidRDefault="00001491" w:rsidP="00001491">
      <w:pPr>
        <w:widowControl w:val="0"/>
        <w:spacing w:line="560" w:lineRule="exact"/>
        <w:ind w:firstLine="880"/>
        <w:jc w:val="left"/>
      </w:pPr>
      <w:r>
        <w:rPr>
          <w:sz w:val="44"/>
          <w:szCs w:val="44"/>
        </w:rPr>
        <w:t xml:space="preserve"> </w:t>
      </w:r>
      <w:r>
        <w:rPr>
          <w:rFonts w:hint="eastAsia"/>
        </w:rPr>
        <w:t xml:space="preserve"> </w:t>
      </w:r>
    </w:p>
    <w:p w14:paraId="6A537859" w14:textId="77777777" w:rsidR="00001491" w:rsidRDefault="00001491" w:rsidP="00001491">
      <w:pPr>
        <w:widowControl w:val="0"/>
        <w:spacing w:line="560" w:lineRule="exact"/>
        <w:ind w:firstLine="640"/>
        <w:rPr>
          <w:rFonts w:hAnsi="仿宋_GB2312" w:cs="仿宋_GB2312" w:hint="eastAsia"/>
        </w:rPr>
      </w:pPr>
      <w:r>
        <w:rPr>
          <w:rFonts w:ascii="黑体" w:eastAsia="黑体" w:hAnsi="黑体" w:cs="黑体" w:hint="eastAsia"/>
        </w:rPr>
        <w:t>第一条</w:t>
      </w:r>
      <w:r>
        <w:rPr>
          <w:rFonts w:hAnsi="仿宋_GB2312" w:cs="仿宋_GB2312" w:hint="eastAsia"/>
        </w:rPr>
        <w:t xml:space="preserve">  为保障残疾人的合法权益，帮助残疾人平等参与社会生活，促进社会和谐，根据《深圳经济特区社会养老保险条例》《深圳市医疗保障办法》《深圳市人民政府关于转发〈广东省城乡居民基本养老保险实施办法〉的通知》等有关规定，结合本市实际，制定本办法。</w:t>
      </w:r>
    </w:p>
    <w:p w14:paraId="1F3CEEE9" w14:textId="77777777" w:rsidR="00001491" w:rsidRDefault="00001491" w:rsidP="00001491">
      <w:pPr>
        <w:pStyle w:val="a0"/>
        <w:widowControl w:val="0"/>
        <w:spacing w:line="560" w:lineRule="exact"/>
        <w:ind w:firstLine="640"/>
        <w:jc w:val="both"/>
        <w:rPr>
          <w:rFonts w:hAnsi="仿宋_GB2312" w:cs="仿宋_GB2312" w:hint="eastAsia"/>
          <w:sz w:val="32"/>
        </w:rPr>
      </w:pPr>
      <w:r>
        <w:rPr>
          <w:rFonts w:ascii="黑体" w:eastAsia="黑体" w:hAnsi="黑体" w:cs="黑体" w:hint="eastAsia"/>
          <w:sz w:val="32"/>
        </w:rPr>
        <w:t xml:space="preserve">第二条 </w:t>
      </w:r>
      <w:r>
        <w:rPr>
          <w:rFonts w:hAnsi="仿宋_GB2312" w:cs="仿宋_GB2312" w:hint="eastAsia"/>
          <w:sz w:val="32"/>
        </w:rPr>
        <w:t xml:space="preserve"> 本办法中所称社会保险是指深圳市社会养老保险和基本医疗保险。</w:t>
      </w:r>
    </w:p>
    <w:p w14:paraId="7FA62ECB" w14:textId="77777777" w:rsidR="00001491" w:rsidRDefault="00001491" w:rsidP="00001491">
      <w:pPr>
        <w:widowControl w:val="0"/>
        <w:spacing w:line="560" w:lineRule="exact"/>
        <w:ind w:firstLine="640"/>
        <w:rPr>
          <w:rFonts w:hAnsi="仿宋_GB2312" w:cs="仿宋_GB2312" w:hint="eastAsia"/>
        </w:rPr>
      </w:pPr>
      <w:r>
        <w:rPr>
          <w:rFonts w:ascii="黑体" w:eastAsia="黑体" w:hAnsi="黑体" w:cs="黑体" w:hint="eastAsia"/>
        </w:rPr>
        <w:t>第三条</w:t>
      </w:r>
      <w:r>
        <w:rPr>
          <w:rFonts w:hAnsi="仿宋_GB2312" w:cs="仿宋_GB2312" w:hint="eastAsia"/>
        </w:rPr>
        <w:t xml:space="preserve">  本办法中所称残疾人是指持有中华人民共和国残疾人证、中华人民共和国</w:t>
      </w:r>
      <w:proofErr w:type="gramStart"/>
      <w:r>
        <w:rPr>
          <w:rFonts w:hAnsi="仿宋_GB2312" w:cs="仿宋_GB2312" w:hint="eastAsia"/>
        </w:rPr>
        <w:t>残疾军</w:t>
      </w:r>
      <w:proofErr w:type="gramEnd"/>
      <w:r>
        <w:rPr>
          <w:rFonts w:hAnsi="仿宋_GB2312" w:cs="仿宋_GB2312" w:hint="eastAsia"/>
        </w:rPr>
        <w:t>人证、中华人民共和国伤残人民警察证的深圳市户籍人员。</w:t>
      </w:r>
    </w:p>
    <w:p w14:paraId="255E0CE5" w14:textId="77777777" w:rsidR="00001491" w:rsidRDefault="00001491" w:rsidP="00001491">
      <w:pPr>
        <w:widowControl w:val="0"/>
        <w:spacing w:line="560" w:lineRule="exact"/>
        <w:ind w:firstLine="640"/>
        <w:rPr>
          <w:rFonts w:hAnsi="仿宋_GB2312" w:cs="仿宋_GB2312" w:hint="eastAsia"/>
        </w:rPr>
      </w:pPr>
      <w:r>
        <w:rPr>
          <w:rFonts w:ascii="黑体" w:eastAsia="黑体" w:hAnsi="黑体" w:cs="黑体" w:hint="eastAsia"/>
        </w:rPr>
        <w:t>第四条</w:t>
      </w:r>
      <w:r>
        <w:rPr>
          <w:rFonts w:hAnsi="仿宋_GB2312" w:cs="仿宋_GB2312" w:hint="eastAsia"/>
        </w:rPr>
        <w:t xml:space="preserve">  市民政部门、市人力资源保障部门、市退役军人部门、市</w:t>
      </w:r>
      <w:proofErr w:type="gramStart"/>
      <w:r>
        <w:rPr>
          <w:rFonts w:hAnsi="仿宋_GB2312" w:cs="仿宋_GB2312" w:hint="eastAsia"/>
        </w:rPr>
        <w:t>医</w:t>
      </w:r>
      <w:proofErr w:type="gramEnd"/>
      <w:r>
        <w:rPr>
          <w:rFonts w:hAnsi="仿宋_GB2312" w:cs="仿宋_GB2312" w:hint="eastAsia"/>
        </w:rPr>
        <w:t>保部门、市残联共同负责残疾人参加社会保险的工作。</w:t>
      </w:r>
    </w:p>
    <w:p w14:paraId="24217D71" w14:textId="77777777" w:rsidR="00001491" w:rsidRDefault="00001491" w:rsidP="00001491">
      <w:pPr>
        <w:widowControl w:val="0"/>
        <w:spacing w:line="560" w:lineRule="exact"/>
        <w:ind w:firstLine="640"/>
        <w:rPr>
          <w:rFonts w:hAnsi="仿宋_GB2312" w:cs="仿宋_GB2312" w:hint="eastAsia"/>
        </w:rPr>
      </w:pPr>
      <w:r>
        <w:rPr>
          <w:rFonts w:hAnsi="仿宋_GB2312" w:cs="仿宋_GB2312" w:hint="eastAsia"/>
        </w:rPr>
        <w:t>区残联具体负责本区户籍残疾人社会保险费补贴审核发放事务。</w:t>
      </w:r>
    </w:p>
    <w:p w14:paraId="33D62022" w14:textId="77777777" w:rsidR="00001491" w:rsidRDefault="00001491" w:rsidP="00001491">
      <w:pPr>
        <w:widowControl w:val="0"/>
        <w:spacing w:line="560" w:lineRule="exact"/>
        <w:ind w:firstLine="640"/>
        <w:rPr>
          <w:rFonts w:hAnsi="仿宋_GB2312" w:cs="仿宋_GB2312" w:hint="eastAsia"/>
        </w:rPr>
      </w:pPr>
      <w:r>
        <w:rPr>
          <w:rFonts w:ascii="黑体" w:eastAsia="黑体" w:hAnsi="黑体" w:cs="黑体" w:hint="eastAsia"/>
        </w:rPr>
        <w:t>第五条</w:t>
      </w:r>
      <w:r>
        <w:rPr>
          <w:rFonts w:hAnsi="仿宋_GB2312" w:cs="仿宋_GB2312" w:hint="eastAsia"/>
        </w:rPr>
        <w:t xml:space="preserve">  </w:t>
      </w:r>
      <w:r>
        <w:rPr>
          <w:rFonts w:hAnsi="仿宋_GB2312" w:cs="仿宋_GB2312" w:hint="eastAsia"/>
          <w:kern w:val="0"/>
        </w:rPr>
        <w:t>经民政部门认定的特困人员、孤儿、事实无人抚养儿童、最低生活保障对象、最低生活保障边缘和支出</w:t>
      </w:r>
      <w:proofErr w:type="gramStart"/>
      <w:r>
        <w:rPr>
          <w:rFonts w:hAnsi="仿宋_GB2312" w:cs="仿宋_GB2312" w:hint="eastAsia"/>
          <w:kern w:val="0"/>
        </w:rPr>
        <w:t>型困难</w:t>
      </w:r>
      <w:proofErr w:type="gramEnd"/>
      <w:r>
        <w:rPr>
          <w:rFonts w:hAnsi="仿宋_GB2312" w:cs="仿宋_GB2312" w:hint="eastAsia"/>
          <w:kern w:val="0"/>
        </w:rPr>
        <w:t>家庭成员等特殊困难群体中的残疾人参加社会保险已</w:t>
      </w:r>
      <w:r>
        <w:rPr>
          <w:rFonts w:hAnsi="仿宋_GB2312" w:cs="仿宋_GB2312" w:hint="eastAsia"/>
          <w:kern w:val="0"/>
        </w:rPr>
        <w:lastRenderedPageBreak/>
        <w:t>有规定的，从其规定</w:t>
      </w:r>
      <w:r>
        <w:rPr>
          <w:rFonts w:hAnsi="仿宋_GB2312" w:cs="仿宋_GB2312" w:hint="eastAsia"/>
        </w:rPr>
        <w:t>。</w:t>
      </w:r>
    </w:p>
    <w:p w14:paraId="389B8827" w14:textId="77777777" w:rsidR="00001491" w:rsidRDefault="00001491" w:rsidP="00001491">
      <w:pPr>
        <w:widowControl w:val="0"/>
        <w:spacing w:line="560" w:lineRule="exact"/>
        <w:ind w:firstLine="640"/>
        <w:rPr>
          <w:rFonts w:hAnsi="仿宋_GB2312" w:cs="仿宋_GB2312" w:hint="eastAsia"/>
        </w:rPr>
      </w:pPr>
      <w:r>
        <w:rPr>
          <w:rFonts w:ascii="黑体" w:eastAsia="黑体" w:hAnsi="黑体" w:cs="黑体" w:hint="eastAsia"/>
        </w:rPr>
        <w:t>第六条</w:t>
      </w:r>
      <w:r>
        <w:rPr>
          <w:rFonts w:hAnsi="仿宋_GB2312" w:cs="仿宋_GB2312" w:hint="eastAsia"/>
        </w:rPr>
        <w:t xml:space="preserve">  符合《深圳市促进残疾人就业办法》的就业残疾人按其规定申请基本</w:t>
      </w:r>
      <w:r>
        <w:rPr>
          <w:rStyle w:val="10"/>
          <w:rFonts w:hAnsi="仿宋_GB2312" w:cs="仿宋_GB2312" w:hint="eastAsia"/>
        </w:rPr>
        <w:t>医疗保险</w:t>
      </w:r>
      <w:r>
        <w:rPr>
          <w:rFonts w:hAnsi="仿宋_GB2312" w:cs="仿宋_GB2312" w:hint="eastAsia"/>
        </w:rPr>
        <w:t>补贴和社会养老保险补贴。</w:t>
      </w:r>
    </w:p>
    <w:p w14:paraId="41C304CD" w14:textId="77777777" w:rsidR="00001491" w:rsidRDefault="00001491" w:rsidP="00001491">
      <w:pPr>
        <w:widowControl w:val="0"/>
        <w:spacing w:line="560" w:lineRule="exact"/>
        <w:ind w:firstLine="640"/>
        <w:rPr>
          <w:rFonts w:hAnsi="仿宋_GB2312" w:cs="仿宋_GB2312" w:hint="eastAsia"/>
        </w:rPr>
      </w:pPr>
      <w:r>
        <w:rPr>
          <w:rFonts w:ascii="黑体" w:eastAsia="黑体" w:hAnsi="黑体" w:cs="黑体" w:hint="eastAsia"/>
        </w:rPr>
        <w:t>第七条</w:t>
      </w:r>
      <w:r>
        <w:rPr>
          <w:rFonts w:hAnsi="仿宋_GB2312" w:cs="仿宋_GB2312" w:hint="eastAsia"/>
        </w:rPr>
        <w:t xml:space="preserve">  </w:t>
      </w:r>
      <w:r>
        <w:rPr>
          <w:rStyle w:val="10"/>
          <w:rFonts w:hAnsi="仿宋_GB2312" w:cs="仿宋_GB2312" w:hint="eastAsia"/>
        </w:rPr>
        <w:t>参加居民基本医疗保险的残疾人个人缴费部分由区残联给予补贴</w:t>
      </w:r>
      <w:r>
        <w:rPr>
          <w:rFonts w:hAnsi="仿宋_GB2312" w:cs="仿宋_GB2312" w:hint="eastAsia"/>
        </w:rPr>
        <w:t>。</w:t>
      </w:r>
    </w:p>
    <w:p w14:paraId="719C14FF" w14:textId="77777777" w:rsidR="00001491" w:rsidRDefault="00001491" w:rsidP="00001491">
      <w:pPr>
        <w:widowControl w:val="0"/>
        <w:spacing w:line="560" w:lineRule="exact"/>
        <w:ind w:firstLine="640"/>
        <w:rPr>
          <w:rFonts w:hAnsi="仿宋_GB2312" w:cs="仿宋_GB2312" w:hint="eastAsia"/>
        </w:rPr>
      </w:pPr>
      <w:r>
        <w:rPr>
          <w:rFonts w:ascii="黑体" w:eastAsia="黑体" w:hAnsi="黑体" w:cs="黑体" w:hint="eastAsia"/>
        </w:rPr>
        <w:t>第八条</w:t>
      </w:r>
      <w:r>
        <w:rPr>
          <w:rFonts w:hAnsi="仿宋_GB2312" w:cs="仿宋_GB2312" w:hint="eastAsia"/>
        </w:rPr>
        <w:t xml:space="preserve">  残疾等级为一级且法定劳动年龄段内不符合《深圳市促进残疾人就业办法》就业情形的残疾人。</w:t>
      </w:r>
    </w:p>
    <w:p w14:paraId="0BDE6364" w14:textId="77777777" w:rsidR="00001491" w:rsidRDefault="00001491" w:rsidP="00001491">
      <w:pPr>
        <w:widowControl w:val="0"/>
        <w:spacing w:line="560" w:lineRule="exact"/>
        <w:ind w:firstLine="640"/>
        <w:rPr>
          <w:rFonts w:hAnsi="仿宋_GB2312" w:cs="仿宋_GB2312" w:hint="eastAsia"/>
        </w:rPr>
      </w:pPr>
      <w:r>
        <w:rPr>
          <w:rFonts w:hAnsi="仿宋_GB2312" w:cs="仿宋_GB2312" w:hint="eastAsia"/>
        </w:rPr>
        <w:t>（一）参加职工基本医疗保险一档的，区残联以本市上上年度全口径城镇单位就业人员月平均工资的60%为缴费基数的6%给予补贴，其他部分由残疾人本人承担。</w:t>
      </w:r>
    </w:p>
    <w:p w14:paraId="6D97A467" w14:textId="77777777" w:rsidR="00001491" w:rsidRDefault="00001491" w:rsidP="00001491">
      <w:pPr>
        <w:widowControl w:val="0"/>
        <w:spacing w:line="560" w:lineRule="exact"/>
        <w:ind w:firstLine="640"/>
        <w:rPr>
          <w:rFonts w:ascii="黑体" w:eastAsia="黑体" w:hAnsi="黑体" w:hint="eastAsia"/>
        </w:rPr>
      </w:pPr>
      <w:r>
        <w:rPr>
          <w:rFonts w:hAnsi="仿宋_GB2312" w:cs="仿宋_GB2312" w:hint="eastAsia"/>
        </w:rPr>
        <w:t>（二）参加职工养老保险的，区残联最高以本市上年度在岗职工月平均工资的60%为缴费基数的13%给予补贴，其他部分由残疾人本人承担。</w:t>
      </w:r>
    </w:p>
    <w:p w14:paraId="6D8B02A5" w14:textId="77777777" w:rsidR="00001491" w:rsidRDefault="00001491" w:rsidP="00001491">
      <w:pPr>
        <w:widowControl w:val="0"/>
        <w:spacing w:line="560" w:lineRule="exact"/>
        <w:ind w:firstLine="640"/>
      </w:pPr>
      <w:r>
        <w:rPr>
          <w:rFonts w:ascii="黑体" w:eastAsia="黑体" w:hAnsi="黑体" w:cs="黑体" w:hint="eastAsia"/>
        </w:rPr>
        <w:t>第九条</w:t>
      </w:r>
      <w:r>
        <w:rPr>
          <w:rFonts w:hAnsi="仿宋_GB2312" w:cs="仿宋_GB2312" w:hint="eastAsia"/>
        </w:rPr>
        <w:t xml:space="preserve">  未以任何形式参加职工养老保险的残疾人可按规定参加居民基本养老保险，选择按有关规定代缴标准缴纳养老保险费的，由政府全额代缴；选择高于规定代缴标准缴费的，除由按有关规定代缴外的其他费用由个人自行负担。</w:t>
      </w:r>
      <w:r>
        <w:rPr>
          <w:rFonts w:hint="eastAsia"/>
        </w:rPr>
        <w:t xml:space="preserve"> </w:t>
      </w:r>
    </w:p>
    <w:p w14:paraId="08F15E45" w14:textId="77777777" w:rsidR="00001491" w:rsidRDefault="00001491" w:rsidP="00001491">
      <w:pPr>
        <w:widowControl w:val="0"/>
        <w:spacing w:line="560" w:lineRule="exact"/>
        <w:ind w:firstLine="640"/>
        <w:rPr>
          <w:rFonts w:hAnsi="仿宋_GB2312" w:cs="仿宋_GB2312" w:hint="eastAsia"/>
        </w:rPr>
      </w:pPr>
      <w:r>
        <w:rPr>
          <w:rFonts w:ascii="黑体" w:eastAsia="黑体" w:hAnsi="黑体" w:cs="黑体" w:hint="eastAsia"/>
        </w:rPr>
        <w:t>第十条</w:t>
      </w:r>
      <w:r>
        <w:rPr>
          <w:rFonts w:hAnsi="仿宋_GB2312" w:cs="仿宋_GB2312" w:hint="eastAsia"/>
        </w:rPr>
        <w:t xml:space="preserve">  残疾人社会保险参保费用实行由本人交纳后申请补贴。符合条件的残疾人应在次年下半年内向户籍所在地的区残联提出申请。</w:t>
      </w:r>
    </w:p>
    <w:p w14:paraId="2EBA26F4" w14:textId="77777777" w:rsidR="00001491" w:rsidRDefault="00001491" w:rsidP="00001491">
      <w:pPr>
        <w:widowControl w:val="0"/>
        <w:spacing w:line="560" w:lineRule="exact"/>
        <w:ind w:firstLine="640"/>
        <w:rPr>
          <w:rFonts w:hAnsi="仿宋_GB2312" w:cs="仿宋_GB2312" w:hint="eastAsia"/>
        </w:rPr>
      </w:pPr>
      <w:r>
        <w:rPr>
          <w:rFonts w:ascii="黑体" w:eastAsia="黑体" w:hAnsi="黑体" w:cs="黑体" w:hint="eastAsia"/>
        </w:rPr>
        <w:t>第十一条</w:t>
      </w:r>
      <w:r>
        <w:rPr>
          <w:rFonts w:hAnsi="仿宋_GB2312" w:cs="仿宋_GB2312" w:hint="eastAsia"/>
        </w:rPr>
        <w:t xml:space="preserve">  残疾人申请社会保险费补贴时，应按有关规定提供深圳市残疾人社会保险费补贴申请表、社会保险缴费凭证等相关材料。</w:t>
      </w:r>
    </w:p>
    <w:p w14:paraId="367526B9" w14:textId="77777777" w:rsidR="00001491" w:rsidRDefault="00001491" w:rsidP="00001491">
      <w:pPr>
        <w:spacing w:line="560" w:lineRule="exact"/>
        <w:ind w:firstLine="640"/>
        <w:rPr>
          <w:rFonts w:hAnsi="仿宋_GB2312" w:cs="仿宋_GB2312" w:hint="eastAsia"/>
        </w:rPr>
      </w:pPr>
      <w:r>
        <w:rPr>
          <w:rFonts w:ascii="黑体" w:eastAsia="黑体" w:hAnsi="黑体" w:cs="黑体" w:hint="eastAsia"/>
        </w:rPr>
        <w:lastRenderedPageBreak/>
        <w:t>第十二条</w:t>
      </w:r>
      <w:r>
        <w:rPr>
          <w:rFonts w:hAnsi="仿宋_GB2312" w:cs="仿宋_GB2312" w:hint="eastAsia"/>
        </w:rPr>
        <w:t xml:space="preserve">  区残联应在收到申请之日起10个工作日内完成审核工作。审核通过的，区残联以转账的方式将补贴汇至申请人的社会保障卡银行账户。审核不通过的，区残联应在完成审核后的3个工作日内出具不予受理通知书。</w:t>
      </w:r>
    </w:p>
    <w:p w14:paraId="475B5701" w14:textId="77777777" w:rsidR="00001491" w:rsidRDefault="00001491" w:rsidP="00001491">
      <w:pPr>
        <w:widowControl w:val="0"/>
        <w:spacing w:line="560" w:lineRule="exact"/>
        <w:ind w:firstLine="640"/>
      </w:pPr>
      <w:r>
        <w:rPr>
          <w:rFonts w:hAnsi="仿宋_GB2312" w:cs="仿宋_GB2312" w:hint="eastAsia"/>
        </w:rPr>
        <w:t>申请人对不予受理通知书有异议的，可自收到不予受理通知书的5个工作日内向区残联提出一次复审申请。区残联应当自收到复核申请后10个工作日内组织复审，并出具最终复审结果。</w:t>
      </w:r>
    </w:p>
    <w:p w14:paraId="1625AC5D" w14:textId="77777777" w:rsidR="00001491" w:rsidRDefault="00001491" w:rsidP="00001491">
      <w:pPr>
        <w:pStyle w:val="a0"/>
        <w:spacing w:line="560" w:lineRule="exact"/>
        <w:ind w:firstLine="640"/>
        <w:jc w:val="left"/>
        <w:rPr>
          <w:rFonts w:hAnsi="仿宋_GB2312" w:cs="仿宋_GB2312" w:hint="eastAsia"/>
          <w:sz w:val="32"/>
        </w:rPr>
      </w:pPr>
      <w:r>
        <w:rPr>
          <w:rFonts w:ascii="黑体" w:eastAsia="黑体" w:hAnsi="黑体" w:cs="黑体" w:hint="eastAsia"/>
          <w:sz w:val="32"/>
        </w:rPr>
        <w:t>第十三条</w:t>
      </w:r>
      <w:r>
        <w:rPr>
          <w:rFonts w:hAnsi="仿宋_GB2312" w:cs="仿宋_GB2312" w:hint="eastAsia"/>
          <w:sz w:val="32"/>
        </w:rPr>
        <w:t xml:space="preserve">  本办法所需经费实行预算管理，区残联应将所需经费纳入本单位年度预算安排，专账核算。</w:t>
      </w:r>
    </w:p>
    <w:p w14:paraId="3E522DF3" w14:textId="77777777" w:rsidR="00001491" w:rsidRDefault="00001491" w:rsidP="00001491">
      <w:pPr>
        <w:pStyle w:val="a0"/>
        <w:widowControl w:val="0"/>
        <w:spacing w:line="560" w:lineRule="exact"/>
        <w:ind w:firstLine="640"/>
        <w:jc w:val="both"/>
        <w:rPr>
          <w:rFonts w:hAnsi="仿宋_GB2312" w:cs="仿宋_GB2312" w:hint="eastAsia"/>
          <w:sz w:val="32"/>
          <w:lang w:val="en-US"/>
        </w:rPr>
      </w:pPr>
      <w:r>
        <w:rPr>
          <w:rFonts w:ascii="黑体" w:eastAsia="黑体" w:hAnsi="黑体" w:cs="黑体" w:hint="eastAsia"/>
          <w:sz w:val="32"/>
        </w:rPr>
        <w:t>第十</w:t>
      </w:r>
      <w:r>
        <w:rPr>
          <w:rFonts w:ascii="黑体" w:eastAsia="黑体" w:hAnsi="黑体" w:cs="黑体" w:hint="eastAsia"/>
          <w:sz w:val="32"/>
          <w:lang w:val="en-US"/>
        </w:rPr>
        <w:t>四</w:t>
      </w:r>
      <w:r>
        <w:rPr>
          <w:rFonts w:ascii="黑体" w:eastAsia="黑体" w:hAnsi="黑体" w:cs="黑体" w:hint="eastAsia"/>
          <w:sz w:val="32"/>
        </w:rPr>
        <w:t>条</w:t>
      </w:r>
      <w:r>
        <w:rPr>
          <w:rFonts w:hint="eastAsia"/>
          <w:sz w:val="32"/>
        </w:rPr>
        <w:t xml:space="preserve">  本办法</w:t>
      </w:r>
      <w:r>
        <w:rPr>
          <w:rFonts w:hint="eastAsia"/>
          <w:sz w:val="32"/>
          <w:lang w:val="en-US"/>
        </w:rPr>
        <w:t>由市残联负责解释，</w:t>
      </w:r>
      <w:r>
        <w:rPr>
          <w:rFonts w:hint="eastAsia"/>
          <w:sz w:val="32"/>
        </w:rPr>
        <w:t>自202</w:t>
      </w:r>
      <w:r>
        <w:rPr>
          <w:rFonts w:hint="eastAsia"/>
          <w:sz w:val="32"/>
          <w:lang w:val="en-US"/>
        </w:rPr>
        <w:t>4</w:t>
      </w:r>
      <w:r>
        <w:rPr>
          <w:rFonts w:hint="eastAsia"/>
          <w:sz w:val="32"/>
        </w:rPr>
        <w:t xml:space="preserve">年 月 </w:t>
      </w:r>
      <w:r>
        <w:rPr>
          <w:rFonts w:hint="eastAsia"/>
          <w:sz w:val="32"/>
          <w:lang w:val="en-US"/>
        </w:rPr>
        <w:t xml:space="preserve"> </w:t>
      </w:r>
      <w:r>
        <w:rPr>
          <w:rFonts w:hint="eastAsia"/>
          <w:sz w:val="32"/>
        </w:rPr>
        <w:t>日起施行。《深圳市残疾人参加社会保险试行办法》（深府〔2008〕49号）自本办法施行之日起废止。</w:t>
      </w:r>
    </w:p>
    <w:p w14:paraId="20E323B0" w14:textId="77777777" w:rsidR="00566BAC" w:rsidRPr="00001491" w:rsidRDefault="00566BAC">
      <w:pPr>
        <w:ind w:firstLine="640"/>
        <w:rPr>
          <w:rFonts w:hint="eastAsia"/>
        </w:rPr>
      </w:pPr>
    </w:p>
    <w:sectPr w:rsidR="00566BAC" w:rsidRPr="000014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91"/>
    <w:rsid w:val="00001491"/>
    <w:rsid w:val="00566BAC"/>
    <w:rsid w:val="005B4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12016"/>
  <w15:chartTrackingRefBased/>
  <w15:docId w15:val="{C0AF03BA-30E1-401C-993A-206DF565C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01491"/>
    <w:pPr>
      <w:spacing w:line="580" w:lineRule="exact"/>
      <w:ind w:firstLineChars="200" w:firstLine="200"/>
      <w:jc w:val="both"/>
    </w:pPr>
    <w:rPr>
      <w:rFonts w:ascii="仿宋_GB2312" w:eastAsia="仿宋_GB2312" w:hAnsi="Times New Roman" w:cs="Times New Roman"/>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rsid w:val="00001491"/>
    <w:pPr>
      <w:spacing w:line="360" w:lineRule="auto"/>
      <w:jc w:val="center"/>
    </w:pPr>
    <w:rPr>
      <w:sz w:val="44"/>
      <w:lang w:val="zh-CN"/>
    </w:rPr>
  </w:style>
  <w:style w:type="character" w:customStyle="1" w:styleId="a4">
    <w:name w:val="正文文本 字符"/>
    <w:basedOn w:val="a1"/>
    <w:link w:val="a0"/>
    <w:uiPriority w:val="99"/>
    <w:rsid w:val="00001491"/>
    <w:rPr>
      <w:rFonts w:ascii="仿宋_GB2312" w:eastAsia="仿宋_GB2312" w:hAnsi="Times New Roman" w:cs="Times New Roman"/>
      <w:sz w:val="44"/>
      <w:szCs w:val="32"/>
      <w:lang w:val="zh-CN"/>
    </w:rPr>
  </w:style>
  <w:style w:type="character" w:customStyle="1" w:styleId="10">
    <w:name w:val="10"/>
    <w:basedOn w:val="a1"/>
    <w:qFormat/>
    <w:rsid w:val="0000149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2024-09-09T01:38:00Z</dcterms:created>
  <dcterms:modified xsi:type="dcterms:W3CDTF">2024-09-09T01:40:00Z</dcterms:modified>
</cp:coreProperties>
</file>