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0D" w:rsidRDefault="00B802A6">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6030D" w:rsidRDefault="00B802A6">
      <w:pPr>
        <w:jc w:val="right"/>
        <w:rPr>
          <w:rFonts w:ascii="仿宋_GB2312" w:eastAsia="仿宋_GB2312" w:hAnsi="宋体"/>
          <w:color w:val="FF0000"/>
          <w:sz w:val="32"/>
          <w:szCs w:val="32"/>
        </w:rPr>
      </w:pPr>
      <w:r w:rsidRPr="006B34C0">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0FAADAB0" wp14:editId="28944604">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sidRPr="006B34C0">
        <w:rPr>
          <w:rFonts w:ascii="仿宋_GB2312" w:eastAsia="仿宋_GB2312" w:hint="eastAsia"/>
          <w:snapToGrid w:val="0"/>
          <w:kern w:val="0"/>
          <w:sz w:val="32"/>
          <w:szCs w:val="32"/>
        </w:rPr>
        <w:t>招标编号：</w:t>
      </w:r>
      <w:r w:rsidR="006B34C0" w:rsidRPr="006B34C0">
        <w:rPr>
          <w:rFonts w:ascii="仿宋_GB2312" w:eastAsia="仿宋_GB2312"/>
          <w:snapToGrid w:val="0"/>
          <w:kern w:val="0"/>
          <w:sz w:val="32"/>
          <w:szCs w:val="32"/>
        </w:rPr>
        <w:t>ZHZB2022002</w:t>
      </w:r>
    </w:p>
    <w:p w:rsidR="00D6030D" w:rsidRDefault="00D6030D">
      <w:pPr>
        <w:rPr>
          <w:rFonts w:ascii="方正小标宋简体" w:eastAsia="方正小标宋简体"/>
          <w:color w:val="FF0000"/>
          <w:sz w:val="44"/>
          <w:szCs w:val="44"/>
        </w:rPr>
      </w:pPr>
    </w:p>
    <w:p w:rsidR="00D6030D" w:rsidRPr="004C27BD" w:rsidRDefault="00B802A6">
      <w:pPr>
        <w:jc w:val="center"/>
        <w:rPr>
          <w:rFonts w:ascii="宋体" w:eastAsia="宋体" w:hAnsi="宋体"/>
          <w:b/>
          <w:snapToGrid w:val="0"/>
          <w:kern w:val="0"/>
          <w:sz w:val="44"/>
          <w:szCs w:val="44"/>
        </w:rPr>
      </w:pPr>
      <w:r w:rsidRPr="004C27BD">
        <w:rPr>
          <w:rFonts w:ascii="宋体" w:eastAsia="宋体" w:hAnsi="宋体" w:hint="eastAsia"/>
          <w:b/>
          <w:snapToGrid w:val="0"/>
          <w:kern w:val="0"/>
          <w:sz w:val="44"/>
          <w:szCs w:val="44"/>
        </w:rPr>
        <w:t>招标公告</w:t>
      </w:r>
    </w:p>
    <w:p w:rsidR="00D6030D" w:rsidRPr="006B34C0" w:rsidRDefault="00B802A6">
      <w:pPr>
        <w:jc w:val="center"/>
        <w:rPr>
          <w:rFonts w:ascii="仿宋_GB2312" w:eastAsia="仿宋_GB2312"/>
          <w:snapToGrid w:val="0"/>
          <w:kern w:val="0"/>
          <w:sz w:val="32"/>
          <w:szCs w:val="32"/>
        </w:rPr>
      </w:pPr>
      <w:r w:rsidRPr="006B34C0">
        <w:rPr>
          <w:rFonts w:ascii="仿宋_GB2312" w:eastAsia="仿宋_GB2312" w:hint="eastAsia"/>
          <w:snapToGrid w:val="0"/>
          <w:kern w:val="0"/>
          <w:sz w:val="32"/>
          <w:szCs w:val="32"/>
        </w:rPr>
        <w:t>（中心内部控制建设—固定资产服务项目）</w:t>
      </w:r>
    </w:p>
    <w:p w:rsidR="00D6030D" w:rsidRPr="006B34C0" w:rsidRDefault="00D6030D">
      <w:pPr>
        <w:jc w:val="center"/>
        <w:rPr>
          <w:rFonts w:ascii="方正小标宋简体" w:eastAsia="方正小标宋简体"/>
          <w:sz w:val="44"/>
          <w:szCs w:val="44"/>
        </w:rPr>
      </w:pP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6030D" w:rsidRPr="006B34C0" w:rsidRDefault="00B802A6">
      <w:pPr>
        <w:ind w:firstLineChars="202" w:firstLine="646"/>
        <w:jc w:val="left"/>
        <w:rPr>
          <w:rFonts w:ascii="仿宋_GB2312" w:eastAsia="仿宋_GB2312"/>
          <w:snapToGrid w:val="0"/>
          <w:kern w:val="0"/>
          <w:sz w:val="32"/>
          <w:szCs w:val="32"/>
        </w:rPr>
      </w:pPr>
      <w:bookmarkStart w:id="0" w:name="项目概况2"/>
      <w:r w:rsidRPr="006B34C0">
        <w:rPr>
          <w:rFonts w:ascii="仿宋_GB2312" w:eastAsia="仿宋_GB2312"/>
          <w:snapToGrid w:val="0"/>
          <w:kern w:val="0"/>
          <w:sz w:val="32"/>
          <w:szCs w:val="32"/>
        </w:rPr>
        <w:t>1</w:t>
      </w:r>
      <w:r w:rsidRPr="006B34C0">
        <w:rPr>
          <w:rFonts w:ascii="仿宋_GB2312" w:eastAsia="仿宋_GB2312" w:hint="eastAsia"/>
          <w:snapToGrid w:val="0"/>
          <w:kern w:val="0"/>
          <w:sz w:val="32"/>
          <w:szCs w:val="32"/>
        </w:rPr>
        <w:t>.项目名称：中心内部控制建设—固定资产服务项目</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hint="eastAsia"/>
          <w:snapToGrid w:val="0"/>
          <w:kern w:val="0"/>
          <w:sz w:val="32"/>
          <w:szCs w:val="32"/>
        </w:rPr>
        <w:t>2</w:t>
      </w:r>
      <w:r w:rsidRPr="006B34C0">
        <w:rPr>
          <w:rFonts w:ascii="仿宋_GB2312" w:eastAsia="仿宋_GB2312"/>
          <w:snapToGrid w:val="0"/>
          <w:kern w:val="0"/>
          <w:sz w:val="32"/>
          <w:szCs w:val="32"/>
        </w:rPr>
        <w:t>.项目编号</w:t>
      </w:r>
      <w:r w:rsidRPr="006B34C0">
        <w:rPr>
          <w:rFonts w:ascii="仿宋_GB2312" w:eastAsia="仿宋_GB2312" w:hint="eastAsia"/>
          <w:snapToGrid w:val="0"/>
          <w:kern w:val="0"/>
          <w:sz w:val="32"/>
          <w:szCs w:val="32"/>
        </w:rPr>
        <w:t>：CZ2022-7-3</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snapToGrid w:val="0"/>
          <w:kern w:val="0"/>
          <w:sz w:val="32"/>
          <w:szCs w:val="32"/>
        </w:rPr>
        <w:t>3.预算金额：</w:t>
      </w:r>
      <w:r w:rsidRPr="006B34C0">
        <w:rPr>
          <w:rFonts w:ascii="仿宋_GB2312" w:eastAsia="仿宋_GB2312" w:hint="eastAsia"/>
          <w:snapToGrid w:val="0"/>
          <w:kern w:val="0"/>
          <w:sz w:val="32"/>
          <w:szCs w:val="32"/>
        </w:rPr>
        <w:t>12</w:t>
      </w:r>
      <w:r w:rsidRPr="006B34C0">
        <w:rPr>
          <w:rFonts w:ascii="仿宋_GB2312" w:eastAsia="仿宋_GB2312"/>
          <w:snapToGrid w:val="0"/>
          <w:kern w:val="0"/>
          <w:sz w:val="32"/>
          <w:szCs w:val="32"/>
        </w:rPr>
        <w:t>万元</w:t>
      </w:r>
    </w:p>
    <w:p w:rsidR="00D6030D" w:rsidRPr="006B34C0" w:rsidRDefault="00B802A6">
      <w:pPr>
        <w:ind w:firstLineChars="202" w:firstLine="646"/>
        <w:jc w:val="left"/>
        <w:rPr>
          <w:rFonts w:ascii="仿宋_GB2312" w:eastAsia="仿宋_GB2312"/>
          <w:snapToGrid w:val="0"/>
          <w:kern w:val="0"/>
          <w:sz w:val="32"/>
          <w:szCs w:val="32"/>
        </w:rPr>
      </w:pPr>
      <w:r w:rsidRPr="006B34C0">
        <w:rPr>
          <w:rFonts w:ascii="仿宋_GB2312" w:eastAsia="仿宋_GB2312"/>
          <w:snapToGrid w:val="0"/>
          <w:kern w:val="0"/>
          <w:sz w:val="32"/>
          <w:szCs w:val="32"/>
        </w:rPr>
        <w:t>4.</w:t>
      </w:r>
      <w:r w:rsidRPr="006B34C0">
        <w:rPr>
          <w:rFonts w:ascii="仿宋_GB2312" w:eastAsia="仿宋_GB2312" w:hint="eastAsia"/>
          <w:snapToGrid w:val="0"/>
          <w:kern w:val="0"/>
          <w:sz w:val="32"/>
          <w:szCs w:val="32"/>
        </w:rPr>
        <w:t>招标</w:t>
      </w:r>
      <w:r w:rsidRPr="006B34C0">
        <w:rPr>
          <w:rFonts w:ascii="仿宋_GB2312" w:eastAsia="仿宋_GB2312"/>
          <w:snapToGrid w:val="0"/>
          <w:kern w:val="0"/>
          <w:sz w:val="32"/>
          <w:szCs w:val="32"/>
        </w:rPr>
        <w:t>金额：</w:t>
      </w:r>
      <w:r w:rsidRPr="006B34C0">
        <w:rPr>
          <w:rFonts w:ascii="仿宋_GB2312" w:eastAsia="仿宋_GB2312" w:hint="eastAsia"/>
          <w:snapToGrid w:val="0"/>
          <w:kern w:val="0"/>
          <w:sz w:val="32"/>
          <w:szCs w:val="32"/>
        </w:rPr>
        <w:t>12</w:t>
      </w:r>
      <w:r w:rsidRPr="006B34C0">
        <w:rPr>
          <w:rFonts w:ascii="仿宋_GB2312" w:eastAsia="仿宋_GB2312"/>
          <w:snapToGrid w:val="0"/>
          <w:kern w:val="0"/>
          <w:sz w:val="32"/>
          <w:szCs w:val="32"/>
        </w:rPr>
        <w:t>万元</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D6030D" w:rsidRDefault="00B802A6">
      <w:pPr>
        <w:adjustRightInd w:val="0"/>
        <w:ind w:firstLineChars="200" w:firstLine="640"/>
        <w:jc w:val="left"/>
        <w:rPr>
          <w:rFonts w:ascii="黑体" w:eastAsia="黑体" w:hAnsi="黑体" w:cs="宋体"/>
          <w:bCs/>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bookmarkEnd w:id="0"/>
    </w:p>
    <w:p w:rsidR="00D6030D" w:rsidRDefault="00B802A6">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D6030D" w:rsidRDefault="00B802A6">
      <w:pPr>
        <w:adjustRightInd w:val="0"/>
        <w:spacing w:line="460" w:lineRule="exact"/>
        <w:ind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w:t>
      </w:r>
      <w:r>
        <w:rPr>
          <w:rFonts w:ascii="仿宋_GB2312" w:eastAsia="仿宋_GB2312" w:hint="eastAsia"/>
          <w:snapToGrid w:val="0"/>
          <w:kern w:val="0"/>
          <w:sz w:val="32"/>
          <w:szCs w:val="32"/>
        </w:rPr>
        <w:lastRenderedPageBreak/>
        <w:t>的其它组织（提供营业执照或事业单位法人证等法人证明扫描件，原件备查）；</w:t>
      </w:r>
    </w:p>
    <w:p w:rsidR="00D6030D" w:rsidRPr="006B34C0" w:rsidRDefault="00B802A6" w:rsidP="006B34C0">
      <w:pPr>
        <w:ind w:firstLineChars="200" w:firstLine="640"/>
        <w:rPr>
          <w:rFonts w:ascii="仿宋_GB2312" w:eastAsia="仿宋_GB2312"/>
          <w:snapToGrid w:val="0"/>
          <w:kern w:val="0"/>
          <w:sz w:val="32"/>
          <w:szCs w:val="32"/>
        </w:rPr>
      </w:pPr>
      <w:r w:rsidRPr="006B34C0">
        <w:rPr>
          <w:rFonts w:ascii="仿宋_GB2312" w:eastAsia="仿宋_GB2312" w:hint="eastAsia"/>
          <w:snapToGrid w:val="0"/>
          <w:kern w:val="0"/>
          <w:sz w:val="32"/>
          <w:szCs w:val="32"/>
        </w:rPr>
        <w:t>2.投标单位应</w:t>
      </w:r>
      <w:r w:rsidRPr="006B34C0">
        <w:rPr>
          <w:rFonts w:ascii="仿宋_GB2312" w:eastAsia="仿宋_GB2312"/>
          <w:snapToGrid w:val="0"/>
          <w:kern w:val="0"/>
          <w:sz w:val="32"/>
          <w:szCs w:val="32"/>
        </w:rPr>
        <w:t>为：深圳市政府采购中心注册供应商。</w:t>
      </w:r>
    </w:p>
    <w:p w:rsidR="00D6030D" w:rsidRDefault="00B802A6">
      <w:pPr>
        <w:adjustRightInd w:val="0"/>
        <w:spacing w:line="520" w:lineRule="exact"/>
        <w:ind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 xml:space="preserve">声明）。 </w:t>
      </w:r>
    </w:p>
    <w:p w:rsidR="00D6030D" w:rsidRDefault="00B802A6">
      <w:pPr>
        <w:adjustRightInd w:val="0"/>
        <w:spacing w:line="520" w:lineRule="exact"/>
        <w:ind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.本项目不接受联合体投标；</w:t>
      </w:r>
    </w:p>
    <w:p w:rsidR="00D6030D" w:rsidRDefault="00B802A6">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D6030D" w:rsidRDefault="00B802A6">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Pr="006B34C0">
        <w:rPr>
          <w:rFonts w:ascii="仿宋_GB2312" w:eastAsia="仿宋_GB2312"/>
          <w:snapToGrid w:val="0"/>
          <w:kern w:val="0"/>
          <w:sz w:val="32"/>
          <w:szCs w:val="32"/>
        </w:rPr>
        <w:t>2022</w:t>
      </w:r>
      <w:r w:rsidRPr="006B34C0">
        <w:rPr>
          <w:rFonts w:ascii="仿宋_GB2312" w:eastAsia="仿宋_GB2312" w:hint="eastAsia"/>
          <w:snapToGrid w:val="0"/>
          <w:kern w:val="0"/>
          <w:sz w:val="32"/>
          <w:szCs w:val="32"/>
        </w:rPr>
        <w:t>年</w:t>
      </w:r>
      <w:r w:rsidR="006B34C0" w:rsidRPr="006B34C0">
        <w:rPr>
          <w:rFonts w:ascii="仿宋_GB2312" w:eastAsia="仿宋_GB2312"/>
          <w:snapToGrid w:val="0"/>
          <w:kern w:val="0"/>
          <w:sz w:val="32"/>
          <w:szCs w:val="32"/>
        </w:rPr>
        <w:t>2</w:t>
      </w:r>
      <w:r w:rsidRPr="006B34C0">
        <w:rPr>
          <w:rFonts w:ascii="仿宋_GB2312" w:eastAsia="仿宋_GB2312" w:hint="eastAsia"/>
          <w:snapToGrid w:val="0"/>
          <w:kern w:val="0"/>
          <w:sz w:val="32"/>
          <w:szCs w:val="32"/>
        </w:rPr>
        <w:t>月</w:t>
      </w:r>
      <w:r w:rsidR="006B34C0" w:rsidRPr="006B34C0">
        <w:rPr>
          <w:rFonts w:ascii="仿宋_GB2312" w:eastAsia="仿宋_GB2312" w:hint="eastAsia"/>
          <w:snapToGrid w:val="0"/>
          <w:kern w:val="0"/>
          <w:sz w:val="32"/>
          <w:szCs w:val="32"/>
        </w:rPr>
        <w:t>2</w:t>
      </w:r>
      <w:r w:rsidR="006B34C0" w:rsidRPr="006B34C0">
        <w:rPr>
          <w:rFonts w:ascii="仿宋_GB2312" w:eastAsia="仿宋_GB2312"/>
          <w:snapToGrid w:val="0"/>
          <w:kern w:val="0"/>
          <w:sz w:val="32"/>
          <w:szCs w:val="32"/>
        </w:rPr>
        <w:t>2</w:t>
      </w:r>
      <w:r w:rsidRPr="006B34C0">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前电话或以书面形式咨询招标机构，逾期恕不受理。在答疑咨询截止日期之后，我中心不再受理对招标参数的质疑。</w:t>
      </w:r>
      <w:r w:rsidRPr="006B34C0">
        <w:rPr>
          <w:rFonts w:ascii="仿宋_GB2312" w:eastAsia="仿宋_GB2312" w:hint="eastAsia"/>
          <w:snapToGrid w:val="0"/>
          <w:kern w:val="0"/>
          <w:sz w:val="32"/>
          <w:szCs w:val="32"/>
        </w:rPr>
        <w:t>（联系人：吴小姐</w:t>
      </w:r>
      <w:r w:rsidRPr="006B34C0">
        <w:rPr>
          <w:rFonts w:ascii="仿宋_GB2312" w:eastAsia="仿宋_GB2312"/>
          <w:snapToGrid w:val="0"/>
          <w:kern w:val="0"/>
          <w:sz w:val="32"/>
          <w:szCs w:val="32"/>
        </w:rPr>
        <w:t xml:space="preserve">   </w:t>
      </w:r>
      <w:r w:rsidRPr="006B34C0">
        <w:rPr>
          <w:rFonts w:ascii="仿宋_GB2312" w:eastAsia="仿宋_GB2312" w:hint="eastAsia"/>
          <w:snapToGrid w:val="0"/>
          <w:kern w:val="0"/>
          <w:sz w:val="32"/>
          <w:szCs w:val="32"/>
        </w:rPr>
        <w:t>0755-</w:t>
      </w:r>
      <w:r w:rsidRPr="006B34C0">
        <w:rPr>
          <w:rFonts w:ascii="仿宋_GB2312" w:eastAsia="仿宋_GB2312"/>
          <w:snapToGrid w:val="0"/>
          <w:kern w:val="0"/>
          <w:sz w:val="32"/>
          <w:szCs w:val="32"/>
        </w:rPr>
        <w:t xml:space="preserve"> </w:t>
      </w:r>
      <w:r w:rsidRPr="006B34C0">
        <w:rPr>
          <w:rFonts w:ascii="仿宋_GB2312" w:eastAsia="仿宋_GB2312" w:hint="eastAsia"/>
          <w:snapToGrid w:val="0"/>
          <w:kern w:val="0"/>
          <w:sz w:val="32"/>
          <w:szCs w:val="32"/>
        </w:rPr>
        <w:t>83626883）</w:t>
      </w:r>
    </w:p>
    <w:p w:rsidR="00D6030D" w:rsidRDefault="00B802A6">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Pr="006B34C0">
        <w:rPr>
          <w:rFonts w:ascii="仿宋_GB2312" w:eastAsia="仿宋_GB2312"/>
          <w:snapToGrid w:val="0"/>
          <w:kern w:val="0"/>
          <w:sz w:val="32"/>
          <w:szCs w:val="32"/>
        </w:rPr>
        <w:t>2022</w:t>
      </w:r>
      <w:r w:rsidRPr="006B34C0">
        <w:rPr>
          <w:rFonts w:ascii="仿宋_GB2312" w:eastAsia="仿宋_GB2312" w:hint="eastAsia"/>
          <w:snapToGrid w:val="0"/>
          <w:kern w:val="0"/>
          <w:sz w:val="32"/>
          <w:szCs w:val="32"/>
        </w:rPr>
        <w:t>年</w:t>
      </w:r>
      <w:r w:rsidR="006B34C0" w:rsidRPr="006B34C0">
        <w:rPr>
          <w:rFonts w:ascii="仿宋_GB2312" w:eastAsia="仿宋_GB2312"/>
          <w:snapToGrid w:val="0"/>
          <w:kern w:val="0"/>
          <w:sz w:val="32"/>
          <w:szCs w:val="32"/>
        </w:rPr>
        <w:t>2</w:t>
      </w:r>
      <w:r w:rsidRPr="006B34C0">
        <w:rPr>
          <w:rFonts w:ascii="仿宋_GB2312" w:eastAsia="仿宋_GB2312" w:hint="eastAsia"/>
          <w:snapToGrid w:val="0"/>
          <w:kern w:val="0"/>
          <w:sz w:val="32"/>
          <w:szCs w:val="32"/>
        </w:rPr>
        <w:t>月</w:t>
      </w:r>
      <w:r w:rsidR="006B34C0" w:rsidRPr="006B34C0">
        <w:rPr>
          <w:rFonts w:ascii="仿宋_GB2312" w:eastAsia="仿宋_GB2312"/>
          <w:snapToGrid w:val="0"/>
          <w:kern w:val="0"/>
          <w:sz w:val="32"/>
          <w:szCs w:val="32"/>
        </w:rPr>
        <w:t>24</w:t>
      </w:r>
      <w:r w:rsidRPr="006B34C0">
        <w:rPr>
          <w:rFonts w:ascii="仿宋_GB2312" w:eastAsia="仿宋_GB2312" w:hint="eastAsia"/>
          <w:snapToGrid w:val="0"/>
          <w:kern w:val="0"/>
          <w:sz w:val="32"/>
          <w:szCs w:val="32"/>
        </w:rPr>
        <w:t>日17:00前</w:t>
      </w:r>
      <w:r w:rsidRPr="006B34C0">
        <w:rPr>
          <w:rFonts w:ascii="仿宋_GB2312" w:eastAsia="仿宋_GB2312" w:hint="eastAsia"/>
          <w:snapToGrid w:val="0"/>
          <w:kern w:val="0"/>
          <w:sz w:val="32"/>
          <w:szCs w:val="32"/>
        </w:rPr>
        <w:cr/>
      </w:r>
      <w:r>
        <w:rPr>
          <w:rFonts w:ascii="仿宋_GB2312" w:eastAsia="仿宋_GB2312" w:hint="eastAsia"/>
          <w:sz w:val="32"/>
          <w:szCs w:val="32"/>
        </w:rP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D6030D" w:rsidRDefault="00D6030D">
      <w:pPr>
        <w:jc w:val="left"/>
        <w:rPr>
          <w:rFonts w:ascii="仿宋_GB2312" w:eastAsia="仿宋_GB2312"/>
          <w:sz w:val="32"/>
          <w:szCs w:val="32"/>
        </w:rPr>
      </w:pPr>
    </w:p>
    <w:p w:rsidR="00D6030D" w:rsidRDefault="00D6030D">
      <w:pPr>
        <w:ind w:firstLineChars="200" w:firstLine="640"/>
        <w:jc w:val="left"/>
        <w:rPr>
          <w:rFonts w:ascii="仿宋_GB2312" w:eastAsia="仿宋_GB2312"/>
          <w:sz w:val="32"/>
          <w:szCs w:val="32"/>
        </w:rPr>
      </w:pPr>
    </w:p>
    <w:p w:rsidR="00D6030D" w:rsidRDefault="00B802A6">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D6030D" w:rsidRPr="00166AF8" w:rsidRDefault="00166AF8">
      <w:pPr>
        <w:ind w:leftChars="500" w:left="1050" w:firstLineChars="1050" w:firstLine="3360"/>
        <w:jc w:val="left"/>
        <w:rPr>
          <w:rFonts w:ascii="仿宋_GB2312" w:eastAsia="仿宋_GB2312"/>
          <w:sz w:val="32"/>
          <w:szCs w:val="32"/>
        </w:rPr>
      </w:pPr>
      <w:r w:rsidRPr="00166AF8">
        <w:rPr>
          <w:rFonts w:ascii="仿宋_GB2312" w:eastAsia="仿宋_GB2312" w:hAnsi="宋体"/>
          <w:sz w:val="32"/>
          <w:szCs w:val="32"/>
        </w:rPr>
        <w:t>2022</w:t>
      </w:r>
      <w:r w:rsidR="00B802A6" w:rsidRPr="00166AF8">
        <w:rPr>
          <w:rFonts w:ascii="仿宋_GB2312" w:eastAsia="仿宋_GB2312" w:hint="eastAsia"/>
          <w:sz w:val="32"/>
          <w:szCs w:val="32"/>
        </w:rPr>
        <w:t>年</w:t>
      </w:r>
      <w:r w:rsidRPr="00166AF8">
        <w:rPr>
          <w:rFonts w:ascii="仿宋_GB2312" w:eastAsia="仿宋_GB2312"/>
          <w:sz w:val="32"/>
          <w:szCs w:val="32"/>
        </w:rPr>
        <w:t>2</w:t>
      </w:r>
      <w:r w:rsidR="00B802A6" w:rsidRPr="00166AF8">
        <w:rPr>
          <w:rFonts w:ascii="仿宋_GB2312" w:eastAsia="仿宋_GB2312" w:hint="eastAsia"/>
          <w:sz w:val="32"/>
          <w:szCs w:val="32"/>
        </w:rPr>
        <w:t>月</w:t>
      </w:r>
      <w:r w:rsidRPr="00166AF8">
        <w:rPr>
          <w:rFonts w:ascii="仿宋_GB2312" w:eastAsia="仿宋_GB2312"/>
          <w:sz w:val="32"/>
          <w:szCs w:val="32"/>
        </w:rPr>
        <w:t>17</w:t>
      </w:r>
      <w:r w:rsidR="00B802A6" w:rsidRPr="00166AF8">
        <w:rPr>
          <w:rFonts w:ascii="仿宋_GB2312" w:eastAsia="仿宋_GB2312" w:hint="eastAsia"/>
          <w:sz w:val="32"/>
          <w:szCs w:val="32"/>
        </w:rPr>
        <w:t>日</w:t>
      </w:r>
    </w:p>
    <w:p w:rsidR="00D6030D" w:rsidRDefault="00D6030D">
      <w:pPr>
        <w:ind w:leftChars="500" w:left="1050" w:firstLineChars="1050" w:firstLine="3360"/>
        <w:jc w:val="left"/>
        <w:rPr>
          <w:rFonts w:ascii="仿宋_GB2312" w:eastAsia="仿宋_GB2312"/>
          <w:sz w:val="32"/>
          <w:szCs w:val="32"/>
        </w:rPr>
      </w:pPr>
    </w:p>
    <w:p w:rsidR="00D6030D" w:rsidRDefault="00D6030D">
      <w:pPr>
        <w:ind w:leftChars="500" w:left="1050" w:firstLineChars="1050" w:firstLine="3360"/>
        <w:jc w:val="left"/>
        <w:rPr>
          <w:rFonts w:ascii="仿宋_GB2312" w:eastAsia="仿宋_GB2312"/>
          <w:sz w:val="32"/>
          <w:szCs w:val="32"/>
        </w:rPr>
      </w:pPr>
    </w:p>
    <w:p w:rsidR="00D6030D" w:rsidRDefault="00D6030D">
      <w:pPr>
        <w:jc w:val="left"/>
        <w:rPr>
          <w:rFonts w:ascii="仿宋_GB2312" w:eastAsia="仿宋_GB2312"/>
          <w:sz w:val="32"/>
          <w:szCs w:val="32"/>
        </w:rPr>
      </w:pPr>
    </w:p>
    <w:p w:rsidR="00D6030D" w:rsidRDefault="00B802A6">
      <w:pPr>
        <w:rPr>
          <w:rFonts w:ascii="黑体" w:eastAsia="黑体" w:hAnsi="黑体"/>
          <w:sz w:val="32"/>
          <w:szCs w:val="32"/>
        </w:rPr>
      </w:pPr>
      <w:r>
        <w:rPr>
          <w:rFonts w:ascii="黑体" w:eastAsia="黑体" w:hAnsi="黑体" w:hint="eastAsia"/>
          <w:sz w:val="32"/>
          <w:szCs w:val="32"/>
        </w:rPr>
        <w:t>附件：</w:t>
      </w:r>
    </w:p>
    <w:p w:rsidR="00D6030D" w:rsidRDefault="00D6030D">
      <w:pPr>
        <w:jc w:val="center"/>
        <w:rPr>
          <w:sz w:val="52"/>
          <w:szCs w:val="52"/>
        </w:rPr>
      </w:pPr>
    </w:p>
    <w:p w:rsidR="00D6030D" w:rsidRDefault="00B802A6">
      <w:pPr>
        <w:jc w:val="center"/>
        <w:rPr>
          <w:sz w:val="52"/>
          <w:szCs w:val="52"/>
        </w:rPr>
      </w:pPr>
      <w:r>
        <w:rPr>
          <w:rFonts w:hint="eastAsia"/>
          <w:sz w:val="52"/>
          <w:szCs w:val="52"/>
        </w:rPr>
        <w:t>深圳市残疾人综合服务中心</w:t>
      </w:r>
    </w:p>
    <w:p w:rsidR="00D6030D" w:rsidRDefault="00B802A6">
      <w:pPr>
        <w:jc w:val="center"/>
        <w:rPr>
          <w:sz w:val="52"/>
          <w:szCs w:val="52"/>
        </w:rPr>
      </w:pPr>
      <w:r>
        <w:rPr>
          <w:rFonts w:hint="eastAsia"/>
          <w:sz w:val="52"/>
          <w:szCs w:val="52"/>
        </w:rPr>
        <w:t>招标文件</w:t>
      </w:r>
    </w:p>
    <w:p w:rsidR="00D6030D" w:rsidRDefault="00D6030D">
      <w:pPr>
        <w:snapToGrid w:val="0"/>
        <w:jc w:val="center"/>
        <w:rPr>
          <w:rFonts w:ascii="宋体" w:hAnsi="宋体"/>
          <w:b/>
          <w:sz w:val="36"/>
          <w:szCs w:val="36"/>
        </w:rPr>
      </w:pPr>
    </w:p>
    <w:p w:rsidR="00D6030D" w:rsidRDefault="00D6030D">
      <w:pPr>
        <w:snapToGrid w:val="0"/>
        <w:jc w:val="center"/>
        <w:rPr>
          <w:rFonts w:ascii="宋体" w:hAnsi="宋体"/>
          <w:b/>
          <w:sz w:val="36"/>
          <w:szCs w:val="36"/>
        </w:rPr>
      </w:pPr>
    </w:p>
    <w:p w:rsidR="00D6030D" w:rsidRPr="00166AF8" w:rsidRDefault="00B802A6" w:rsidP="00166AF8">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hint="eastAsia"/>
          <w:color w:val="auto"/>
          <w:sz w:val="32"/>
          <w:szCs w:val="36"/>
        </w:rPr>
        <w:t>项目名称：中心内部控制建设—固定资产服务项目</w:t>
      </w:r>
    </w:p>
    <w:p w:rsidR="00D6030D" w:rsidRPr="00166AF8" w:rsidRDefault="00B802A6" w:rsidP="00166AF8">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color w:val="auto"/>
          <w:sz w:val="32"/>
          <w:szCs w:val="36"/>
        </w:rPr>
        <w:t>项目编号：</w:t>
      </w:r>
      <w:r w:rsidRPr="00166AF8">
        <w:rPr>
          <w:rFonts w:asciiTheme="minorEastAsia" w:eastAsiaTheme="minorEastAsia" w:hAnsiTheme="minorEastAsia" w:hint="eastAsia"/>
          <w:color w:val="auto"/>
          <w:sz w:val="32"/>
          <w:szCs w:val="36"/>
        </w:rPr>
        <w:t>CZ2022-7-3</w:t>
      </w:r>
    </w:p>
    <w:p w:rsidR="00D6030D" w:rsidRPr="00166AF8" w:rsidRDefault="00B802A6">
      <w:pPr>
        <w:pStyle w:val="Default"/>
        <w:ind w:firstLineChars="200" w:firstLine="640"/>
        <w:jc w:val="both"/>
        <w:rPr>
          <w:rFonts w:asciiTheme="minorEastAsia" w:eastAsiaTheme="minorEastAsia" w:hAnsiTheme="minorEastAsia"/>
          <w:color w:val="auto"/>
          <w:sz w:val="32"/>
          <w:szCs w:val="36"/>
        </w:rPr>
      </w:pPr>
      <w:r w:rsidRPr="00166AF8">
        <w:rPr>
          <w:rFonts w:asciiTheme="minorEastAsia" w:eastAsiaTheme="minorEastAsia" w:hAnsiTheme="minorEastAsia" w:hint="eastAsia"/>
          <w:color w:val="auto"/>
          <w:sz w:val="32"/>
          <w:szCs w:val="36"/>
        </w:rPr>
        <w:t>招标编号：</w:t>
      </w:r>
      <w:r w:rsidR="006B34C0" w:rsidRPr="00166AF8">
        <w:rPr>
          <w:rFonts w:asciiTheme="minorEastAsia" w:eastAsiaTheme="minorEastAsia" w:hAnsiTheme="minorEastAsia"/>
          <w:color w:val="auto"/>
          <w:sz w:val="32"/>
          <w:szCs w:val="36"/>
        </w:rPr>
        <w:t>ZHZB2022002</w:t>
      </w:r>
    </w:p>
    <w:p w:rsidR="00D6030D" w:rsidRPr="00166AF8" w:rsidRDefault="00D6030D">
      <w:pPr>
        <w:pStyle w:val="Default"/>
        <w:ind w:firstLineChars="200" w:firstLine="640"/>
        <w:jc w:val="both"/>
        <w:rPr>
          <w:rFonts w:asciiTheme="minorEastAsia" w:eastAsiaTheme="minorEastAsia" w:hAnsiTheme="minorEastAsia"/>
          <w:color w:val="auto"/>
          <w:sz w:val="32"/>
          <w:szCs w:val="36"/>
        </w:rPr>
      </w:pPr>
    </w:p>
    <w:p w:rsidR="00D6030D" w:rsidRDefault="00D6030D">
      <w:pPr>
        <w:rPr>
          <w:rFonts w:ascii="宋体" w:hAnsi="宋体"/>
          <w:b/>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Default="00D6030D">
      <w:pPr>
        <w:jc w:val="center"/>
        <w:rPr>
          <w:rFonts w:ascii="宋体" w:hAnsi="宋体"/>
          <w:sz w:val="32"/>
          <w:szCs w:val="32"/>
        </w:rPr>
      </w:pPr>
    </w:p>
    <w:p w:rsidR="00D6030D" w:rsidRPr="00BC0D3E" w:rsidRDefault="00D6030D">
      <w:pPr>
        <w:jc w:val="center"/>
        <w:rPr>
          <w:rFonts w:ascii="宋体" w:hAnsi="宋体"/>
          <w:sz w:val="32"/>
          <w:szCs w:val="32"/>
        </w:rPr>
      </w:pPr>
    </w:p>
    <w:p w:rsidR="00D6030D" w:rsidRDefault="00D6030D">
      <w:pPr>
        <w:jc w:val="center"/>
        <w:rPr>
          <w:rFonts w:ascii="宋体" w:hAnsi="宋体"/>
          <w:sz w:val="32"/>
          <w:szCs w:val="32"/>
        </w:rPr>
      </w:pPr>
    </w:p>
    <w:p w:rsidR="00D6030D" w:rsidRPr="0092614C" w:rsidRDefault="00BC0D3E">
      <w:pPr>
        <w:jc w:val="center"/>
        <w:rPr>
          <w:rFonts w:ascii="黑体" w:eastAsia="黑体" w:hAnsi="黑体"/>
          <w:b/>
          <w:sz w:val="32"/>
          <w:szCs w:val="32"/>
        </w:rPr>
      </w:pPr>
      <w:r w:rsidRPr="0092614C">
        <w:rPr>
          <w:rFonts w:ascii="仿宋_GB2312" w:eastAsia="仿宋_GB2312" w:hAnsi="宋体"/>
          <w:sz w:val="32"/>
          <w:szCs w:val="32"/>
        </w:rPr>
        <w:t>2022</w:t>
      </w:r>
      <w:r w:rsidR="00B802A6" w:rsidRPr="0092614C">
        <w:rPr>
          <w:rFonts w:ascii="仿宋_GB2312" w:eastAsia="仿宋_GB2312" w:hint="eastAsia"/>
          <w:sz w:val="32"/>
          <w:szCs w:val="32"/>
        </w:rPr>
        <w:t>年</w:t>
      </w:r>
      <w:r w:rsidRPr="0092614C">
        <w:rPr>
          <w:rFonts w:ascii="仿宋_GB2312" w:eastAsia="仿宋_GB2312"/>
          <w:sz w:val="32"/>
          <w:szCs w:val="32"/>
        </w:rPr>
        <w:t>2</w:t>
      </w:r>
      <w:r w:rsidR="00B802A6" w:rsidRPr="0092614C">
        <w:rPr>
          <w:rFonts w:ascii="仿宋_GB2312" w:eastAsia="仿宋_GB2312" w:hint="eastAsia"/>
          <w:sz w:val="32"/>
          <w:szCs w:val="32"/>
        </w:rPr>
        <w:t>月</w:t>
      </w:r>
      <w:r w:rsidRPr="0092614C">
        <w:rPr>
          <w:rFonts w:ascii="仿宋_GB2312" w:eastAsia="仿宋_GB2312"/>
          <w:sz w:val="32"/>
          <w:szCs w:val="32"/>
        </w:rPr>
        <w:t>17</w:t>
      </w:r>
      <w:r w:rsidR="00B802A6" w:rsidRPr="0092614C">
        <w:rPr>
          <w:rFonts w:ascii="仿宋_GB2312" w:eastAsia="仿宋_GB2312" w:hint="eastAsia"/>
          <w:sz w:val="32"/>
          <w:szCs w:val="32"/>
        </w:rPr>
        <w:t>日</w:t>
      </w:r>
    </w:p>
    <w:p w:rsidR="00D6030D" w:rsidRDefault="00D6030D">
      <w:pPr>
        <w:jc w:val="center"/>
        <w:rPr>
          <w:rFonts w:ascii="黑体" w:eastAsia="黑体" w:hAnsi="黑体"/>
          <w:b/>
          <w:sz w:val="32"/>
          <w:szCs w:val="32"/>
        </w:rPr>
      </w:pPr>
    </w:p>
    <w:p w:rsidR="00D6030D" w:rsidRDefault="00D6030D">
      <w:pPr>
        <w:jc w:val="center"/>
        <w:rPr>
          <w:rFonts w:ascii="黑体" w:eastAsia="黑体" w:hAnsi="黑体"/>
          <w:b/>
          <w:sz w:val="32"/>
          <w:szCs w:val="32"/>
        </w:rPr>
      </w:pPr>
    </w:p>
    <w:p w:rsidR="00D6030D" w:rsidRDefault="00D6030D">
      <w:pPr>
        <w:jc w:val="cente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第一部分、招标公告</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6030D" w:rsidRPr="00BC0D3E" w:rsidRDefault="00B802A6">
      <w:pPr>
        <w:ind w:firstLineChars="200" w:firstLine="640"/>
        <w:jc w:val="left"/>
        <w:rPr>
          <w:rFonts w:ascii="仿宋_GB2312" w:eastAsia="仿宋_GB2312" w:hAnsi="宋体"/>
          <w:sz w:val="32"/>
          <w:szCs w:val="32"/>
        </w:rPr>
      </w:pPr>
      <w:r w:rsidRPr="00BC0D3E">
        <w:rPr>
          <w:rFonts w:ascii="仿宋_GB2312" w:eastAsia="仿宋_GB2312" w:hAnsi="华文仿宋" w:hint="eastAsia"/>
          <w:sz w:val="32"/>
          <w:szCs w:val="32"/>
        </w:rPr>
        <w:t>1.项目编号：</w:t>
      </w:r>
      <w:r w:rsidRPr="00BC0D3E">
        <w:rPr>
          <w:rFonts w:ascii="仿宋_GB2312" w:eastAsia="仿宋_GB2312" w:hAnsi="宋体" w:hint="eastAsia"/>
          <w:sz w:val="32"/>
          <w:szCs w:val="32"/>
        </w:rPr>
        <w:t>CZ2022-7-3</w:t>
      </w:r>
    </w:p>
    <w:p w:rsidR="00D6030D" w:rsidRPr="00BC0D3E" w:rsidRDefault="00B802A6">
      <w:pPr>
        <w:ind w:firstLineChars="200" w:firstLine="640"/>
        <w:jc w:val="left"/>
        <w:rPr>
          <w:rFonts w:ascii="仿宋_GB2312" w:eastAsia="仿宋_GB2312" w:hAnsi="华文仿宋"/>
          <w:sz w:val="32"/>
          <w:szCs w:val="32"/>
        </w:rPr>
      </w:pPr>
      <w:r w:rsidRPr="00BC0D3E">
        <w:rPr>
          <w:rFonts w:ascii="仿宋_GB2312" w:eastAsia="仿宋_GB2312" w:hAnsi="华文仿宋" w:hint="eastAsia"/>
          <w:sz w:val="32"/>
          <w:szCs w:val="32"/>
        </w:rPr>
        <w:t>2.采购方式：内部对外公开招标</w:t>
      </w:r>
    </w:p>
    <w:p w:rsidR="00D6030D" w:rsidRPr="00BC0D3E" w:rsidRDefault="00B802A6">
      <w:pPr>
        <w:ind w:firstLineChars="200" w:firstLine="640"/>
        <w:jc w:val="left"/>
        <w:rPr>
          <w:rFonts w:ascii="仿宋_GB2312" w:eastAsia="仿宋_GB2312" w:hAnsi="华文仿宋"/>
          <w:sz w:val="32"/>
          <w:szCs w:val="32"/>
        </w:rPr>
      </w:pPr>
      <w:r w:rsidRPr="00BC0D3E">
        <w:rPr>
          <w:rFonts w:ascii="仿宋_GB2312" w:eastAsia="仿宋_GB2312" w:hAnsi="华文仿宋" w:hint="eastAsia"/>
          <w:sz w:val="32"/>
          <w:szCs w:val="32"/>
        </w:rPr>
        <w:t>3.项目名称：中心内部控制建设—固定资产服务项目</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D6030D" w:rsidRDefault="00B802A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D6030D" w:rsidRDefault="00B802A6">
      <w:pPr>
        <w:adjustRightInd w:val="0"/>
        <w:spacing w:line="460" w:lineRule="exact"/>
        <w:ind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具有独立法人资格或具有独立承担民事责任的能力的其它组织（提供营业执照或事业单位法人证等法人证明扫描件，原件备查）；</w:t>
      </w:r>
    </w:p>
    <w:p w:rsidR="00D6030D" w:rsidRPr="00BC0D3E" w:rsidRDefault="00B802A6" w:rsidP="00BC0D3E">
      <w:pPr>
        <w:ind w:firstLineChars="200" w:firstLine="640"/>
        <w:rPr>
          <w:rFonts w:ascii="仿宋_GB2312" w:eastAsia="仿宋_GB2312" w:hAnsi="华文仿宋" w:cs="Arial"/>
          <w:bCs/>
          <w:kern w:val="0"/>
          <w:sz w:val="32"/>
          <w:szCs w:val="32"/>
        </w:rPr>
      </w:pPr>
      <w:r w:rsidRPr="00BC0D3E">
        <w:rPr>
          <w:rFonts w:ascii="仿宋_GB2312" w:eastAsia="仿宋_GB2312" w:hAnsi="华文仿宋" w:cs="Arial" w:hint="eastAsia"/>
          <w:bCs/>
          <w:kern w:val="0"/>
          <w:sz w:val="32"/>
          <w:szCs w:val="32"/>
        </w:rPr>
        <w:t>2.投标单位应</w:t>
      </w:r>
      <w:r w:rsidRPr="00BC0D3E">
        <w:rPr>
          <w:rFonts w:ascii="仿宋_GB2312" w:eastAsia="仿宋_GB2312" w:hAnsi="华文仿宋" w:cs="Arial"/>
          <w:bCs/>
          <w:kern w:val="0"/>
          <w:sz w:val="32"/>
          <w:szCs w:val="32"/>
        </w:rPr>
        <w:t>为：深圳市政府采购中心注册供应商。</w:t>
      </w:r>
    </w:p>
    <w:p w:rsidR="00D6030D" w:rsidRDefault="00B802A6">
      <w:pPr>
        <w:adjustRightInd w:val="0"/>
        <w:spacing w:line="520" w:lineRule="exact"/>
        <w:ind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Pr>
          <w:rFonts w:ascii="仿宋_GB2312" w:eastAsia="仿宋_GB2312" w:hAnsi="华文仿宋" w:cs="Arial"/>
          <w:bCs/>
          <w:kern w:val="0"/>
          <w:sz w:val="32"/>
          <w:szCs w:val="32"/>
        </w:rPr>
        <w:t>.</w:t>
      </w:r>
      <w:r>
        <w:rPr>
          <w:rFonts w:ascii="仿宋_GB2312" w:eastAsia="仿宋_GB2312" w:hAnsi="华文仿宋" w:cs="Arial" w:hint="eastAsia"/>
          <w:bCs/>
          <w:kern w:val="0"/>
          <w:sz w:val="32"/>
          <w:szCs w:val="32"/>
        </w:rPr>
        <w:t>参与本项目投标前三年内，在经营活动中没有重大违法记录（由供应商在《政府采购投标及履约承诺函》中</w:t>
      </w:r>
      <w:proofErr w:type="gramStart"/>
      <w:r>
        <w:rPr>
          <w:rFonts w:ascii="仿宋_GB2312" w:eastAsia="仿宋_GB2312" w:hAnsi="华文仿宋" w:cs="Arial" w:hint="eastAsia"/>
          <w:bCs/>
          <w:kern w:val="0"/>
          <w:sz w:val="32"/>
          <w:szCs w:val="32"/>
        </w:rPr>
        <w:t>作出</w:t>
      </w:r>
      <w:proofErr w:type="gramEnd"/>
      <w:r>
        <w:rPr>
          <w:rFonts w:ascii="仿宋_GB2312" w:eastAsia="仿宋_GB2312" w:hAnsi="华文仿宋" w:cs="Arial" w:hint="eastAsia"/>
          <w:bCs/>
          <w:kern w:val="0"/>
          <w:sz w:val="32"/>
          <w:szCs w:val="32"/>
        </w:rPr>
        <w:t xml:space="preserve">声明）。 </w:t>
      </w:r>
    </w:p>
    <w:p w:rsidR="00D6030D" w:rsidRDefault="00B802A6">
      <w:pPr>
        <w:adjustRightInd w:val="0"/>
        <w:spacing w:line="520" w:lineRule="exact"/>
        <w:ind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.本项目不接受联合体投标；</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w:t>
      </w:r>
      <w:r w:rsidRPr="0092614C">
        <w:rPr>
          <w:rFonts w:ascii="仿宋_GB2312" w:eastAsia="仿宋_GB2312" w:hAnsi="华文仿宋" w:cs="Arial" w:hint="eastAsia"/>
          <w:bCs/>
          <w:kern w:val="0"/>
          <w:sz w:val="32"/>
          <w:szCs w:val="32"/>
        </w:rPr>
        <w:t>号</w:t>
      </w:r>
      <w:proofErr w:type="gramEnd"/>
      <w:r w:rsidRPr="0092614C">
        <w:rPr>
          <w:rFonts w:ascii="仿宋_GB2312" w:eastAsia="仿宋_GB2312" w:hAnsi="华文仿宋" w:hint="eastAsia"/>
          <w:sz w:val="32"/>
          <w:szCs w:val="32"/>
        </w:rPr>
        <w:t>下载招标文件，于</w:t>
      </w:r>
      <w:r w:rsidRPr="0092614C">
        <w:rPr>
          <w:rFonts w:ascii="仿宋_GB2312" w:eastAsia="仿宋_GB2312" w:hAnsi="宋体"/>
          <w:sz w:val="32"/>
          <w:szCs w:val="32"/>
        </w:rPr>
        <w:t>2022</w:t>
      </w:r>
      <w:r w:rsidRPr="0092614C">
        <w:rPr>
          <w:rFonts w:ascii="仿宋_GB2312" w:eastAsia="仿宋_GB2312" w:hAnsi="华文仿宋" w:hint="eastAsia"/>
          <w:sz w:val="32"/>
          <w:szCs w:val="32"/>
        </w:rPr>
        <w:t>年</w:t>
      </w:r>
      <w:r w:rsidR="0092614C" w:rsidRPr="0092614C">
        <w:rPr>
          <w:rFonts w:ascii="仿宋_GB2312" w:eastAsia="仿宋_GB2312" w:hAnsi="宋体"/>
          <w:sz w:val="32"/>
          <w:szCs w:val="32"/>
        </w:rPr>
        <w:t>2</w:t>
      </w:r>
      <w:r w:rsidRPr="0092614C">
        <w:rPr>
          <w:rFonts w:ascii="仿宋_GB2312" w:eastAsia="仿宋_GB2312" w:hAnsi="华文仿宋" w:hint="eastAsia"/>
          <w:sz w:val="32"/>
          <w:szCs w:val="32"/>
        </w:rPr>
        <w:t>月</w:t>
      </w:r>
      <w:r w:rsidR="0092614C" w:rsidRPr="0092614C">
        <w:rPr>
          <w:rFonts w:ascii="仿宋_GB2312" w:eastAsia="仿宋_GB2312" w:hAnsi="宋体"/>
          <w:sz w:val="32"/>
          <w:szCs w:val="32"/>
        </w:rPr>
        <w:t>24</w:t>
      </w:r>
      <w:r w:rsidRPr="0092614C">
        <w:rPr>
          <w:rFonts w:ascii="仿宋_GB2312" w:eastAsia="仿宋_GB2312" w:hAnsi="华文仿宋" w:hint="eastAsia"/>
          <w:sz w:val="32"/>
          <w:szCs w:val="32"/>
        </w:rPr>
        <w:t>日下午1</w:t>
      </w:r>
      <w:r w:rsidRPr="0092614C">
        <w:rPr>
          <w:rFonts w:ascii="仿宋_GB2312" w:eastAsia="仿宋_GB2312" w:hAnsi="华文仿宋"/>
          <w:sz w:val="32"/>
          <w:szCs w:val="32"/>
        </w:rPr>
        <w:t>7</w:t>
      </w:r>
      <w:r w:rsidRPr="0092614C">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D6030D" w:rsidRDefault="00B802A6">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D6030D" w:rsidRDefault="00B802A6">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D6030D" w:rsidRDefault="00B802A6">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D6030D" w:rsidRDefault="00B802A6">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1.本单位在收到投标方提供的标书之后，由中心定标委员会统一开启标书，审查投标文件的真实性、有效性、完整性，并对投标方提供的活动方案、安全保障方案及应急预案进行综合评标。</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公示。本单位将通知中标方，并约定时间签订合作协议。费用结算方式以双方协议为准。</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D6030D" w:rsidRDefault="00B802A6">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w:t>
      </w:r>
      <w:r>
        <w:rPr>
          <w:rFonts w:ascii="仿宋_GB2312" w:eastAsia="仿宋_GB2312" w:hAnsi="华文仿宋" w:cs="Arial" w:hint="eastAsia"/>
          <w:bCs/>
          <w:kern w:val="0"/>
          <w:sz w:val="32"/>
          <w:szCs w:val="32"/>
        </w:rPr>
        <w:lastRenderedPageBreak/>
        <w:t>三章第三十四条“单位负责人为同一人或者存在控股、管理关系的不同单位，不得参加同一标段投标或者未划分标段的同一招标项目投标”规定的。</w:t>
      </w:r>
    </w:p>
    <w:p w:rsidR="00D6030D" w:rsidRDefault="00B802A6">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D6030D" w:rsidRDefault="00B802A6" w:rsidP="00903B75">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w:t>
      </w:r>
      <w:r>
        <w:rPr>
          <w:rFonts w:ascii="仿宋_GB2312" w:eastAsia="仿宋_GB2312" w:hAnsi="华文仿宋" w:cs="Arial" w:hint="eastAsia"/>
          <w:bCs/>
          <w:kern w:val="0"/>
          <w:sz w:val="32"/>
          <w:szCs w:val="32"/>
        </w:rPr>
        <w:lastRenderedPageBreak/>
        <w:t>证明。如委托代理人提交的，还需提交授权委托书及代理人身份证明。</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D6030D" w:rsidRDefault="00B802A6">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6030D" w:rsidRDefault="00D6030D">
      <w:pPr>
        <w:ind w:firstLineChars="200" w:firstLine="643"/>
        <w:jc w:val="left"/>
        <w:rPr>
          <w:rFonts w:ascii="仿宋_GB2312" w:eastAsia="仿宋_GB2312" w:hAnsi="华文仿宋" w:cs="Arial"/>
          <w:b/>
          <w:bCs/>
          <w:kern w:val="0"/>
          <w:sz w:val="32"/>
          <w:szCs w:val="32"/>
        </w:rPr>
      </w:pPr>
    </w:p>
    <w:p w:rsidR="00D6030D" w:rsidRDefault="00B802A6">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D6030D" w:rsidRDefault="00D6030D">
      <w:pPr>
        <w:adjustRightInd w:val="0"/>
        <w:snapToGrid w:val="0"/>
        <w:rPr>
          <w:rFonts w:ascii="华文仿宋" w:eastAsia="华文仿宋" w:hAnsi="华文仿宋"/>
          <w:sz w:val="32"/>
          <w:szCs w:val="32"/>
        </w:rPr>
      </w:pPr>
      <w:bookmarkStart w:id="1" w:name="_Toc437527828"/>
    </w:p>
    <w:bookmarkEnd w:id="1"/>
    <w:p w:rsidR="00D6030D" w:rsidRDefault="00B802A6">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D6030D" w:rsidRDefault="00B802A6">
      <w:pPr>
        <w:ind w:firstLineChars="200" w:firstLine="640"/>
        <w:rPr>
          <w:rFonts w:ascii="仿宋_GB2312" w:eastAsia="仿宋_GB2312" w:hAnsi="黑体"/>
          <w:sz w:val="32"/>
          <w:szCs w:val="32"/>
        </w:rPr>
      </w:pPr>
      <w:r>
        <w:rPr>
          <w:rFonts w:ascii="仿宋_GB2312" w:eastAsia="仿宋_GB2312" w:hAnsi="黑体" w:hint="eastAsia"/>
          <w:sz w:val="32"/>
          <w:szCs w:val="32"/>
        </w:rPr>
        <w:t>为进一步规范中心固定资产管理工作，形成规范的固定资产管理制度和工作流程，按照相关管理规定做好资产出入库、资产处置、资产月报、年报、资产清查、盘点等具体工作，</w:t>
      </w:r>
      <w:proofErr w:type="gramStart"/>
      <w:r>
        <w:rPr>
          <w:rFonts w:ascii="仿宋_GB2312" w:eastAsia="仿宋_GB2312" w:hAnsi="黑体" w:hint="eastAsia"/>
          <w:sz w:val="32"/>
          <w:szCs w:val="32"/>
        </w:rPr>
        <w:t>拟对外</w:t>
      </w:r>
      <w:proofErr w:type="gramEnd"/>
      <w:r>
        <w:rPr>
          <w:rFonts w:ascii="仿宋_GB2312" w:eastAsia="仿宋_GB2312" w:hAnsi="黑体" w:hint="eastAsia"/>
          <w:sz w:val="32"/>
          <w:szCs w:val="32"/>
        </w:rPr>
        <w:t>公开征召“固定资产管理服务”承接机构，以实现固定资产的规范管理、合理配置和优化使用。</w:t>
      </w:r>
    </w:p>
    <w:p w:rsidR="00D6030D" w:rsidRDefault="00B802A6">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rsidR="00D6030D" w:rsidRDefault="00B802A6">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D6030D" w:rsidRDefault="00B802A6">
      <w:pPr>
        <w:spacing w:line="324"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1.1协助中心建立健全固定资产管理制度和工作流程，对中心在日常固定资产管理工作中遇到的问题提供专业</w:t>
      </w:r>
      <w:proofErr w:type="gramStart"/>
      <w:r>
        <w:rPr>
          <w:rFonts w:ascii="仿宋_GB2312" w:eastAsia="仿宋_GB2312" w:hAnsi="华文仿宋" w:hint="eastAsia"/>
          <w:sz w:val="32"/>
          <w:szCs w:val="32"/>
        </w:rPr>
        <w:t>性解决</w:t>
      </w:r>
      <w:proofErr w:type="gramEnd"/>
      <w:r>
        <w:rPr>
          <w:rFonts w:ascii="仿宋_GB2312" w:eastAsia="仿宋_GB2312" w:hAnsi="华文仿宋" w:hint="eastAsia"/>
          <w:sz w:val="32"/>
          <w:szCs w:val="32"/>
        </w:rPr>
        <w:t>方案。</w:t>
      </w:r>
    </w:p>
    <w:p w:rsidR="00D6030D" w:rsidRDefault="00B802A6">
      <w:pPr>
        <w:spacing w:line="324" w:lineRule="auto"/>
        <w:ind w:firstLineChars="200" w:firstLine="640"/>
        <w:rPr>
          <w:rFonts w:ascii="宋体" w:hAnsi="宋体" w:cs="宋体"/>
          <w:kern w:val="0"/>
          <w:sz w:val="26"/>
          <w:szCs w:val="26"/>
        </w:rPr>
      </w:pPr>
      <w:r>
        <w:rPr>
          <w:rFonts w:ascii="仿宋_GB2312" w:eastAsia="仿宋_GB2312"/>
          <w:sz w:val="32"/>
          <w:szCs w:val="32"/>
        </w:rPr>
        <w:t>1.2</w:t>
      </w:r>
      <w:r>
        <w:rPr>
          <w:rFonts w:ascii="仿宋_GB2312" w:eastAsia="仿宋_GB2312" w:hint="eastAsia"/>
          <w:sz w:val="32"/>
          <w:szCs w:val="32"/>
        </w:rPr>
        <w:t>进行中心固定资产日常管理和具体实物管理，按照一物</w:t>
      </w:r>
      <w:proofErr w:type="gramStart"/>
      <w:r>
        <w:rPr>
          <w:rFonts w:ascii="仿宋_GB2312" w:eastAsia="仿宋_GB2312" w:hint="eastAsia"/>
          <w:sz w:val="32"/>
          <w:szCs w:val="32"/>
        </w:rPr>
        <w:t>一</w:t>
      </w:r>
      <w:proofErr w:type="gramEnd"/>
      <w:r>
        <w:rPr>
          <w:rFonts w:ascii="仿宋_GB2312" w:eastAsia="仿宋_GB2312" w:hint="eastAsia"/>
          <w:sz w:val="32"/>
          <w:szCs w:val="32"/>
        </w:rPr>
        <w:t>条码的管理原则，对固定资产进行核对、登记、系统信息更新等，并</w:t>
      </w:r>
      <w:r>
        <w:rPr>
          <w:rFonts w:ascii="仿宋_GB2312" w:eastAsia="仿宋_GB2312"/>
          <w:sz w:val="32"/>
          <w:szCs w:val="32"/>
        </w:rPr>
        <w:t>打印</w:t>
      </w:r>
      <w:r>
        <w:rPr>
          <w:rFonts w:ascii="仿宋_GB2312" w:eastAsia="仿宋_GB2312" w:hint="eastAsia"/>
          <w:sz w:val="32"/>
          <w:szCs w:val="32"/>
        </w:rPr>
        <w:t>固定资产</w:t>
      </w:r>
      <w:r>
        <w:rPr>
          <w:rFonts w:ascii="仿宋_GB2312" w:eastAsia="仿宋_GB2312"/>
          <w:sz w:val="32"/>
          <w:szCs w:val="32"/>
        </w:rPr>
        <w:t>标签</w:t>
      </w:r>
      <w:r>
        <w:rPr>
          <w:rFonts w:ascii="仿宋_GB2312" w:eastAsia="仿宋_GB2312" w:hint="eastAsia"/>
          <w:sz w:val="32"/>
          <w:szCs w:val="32"/>
        </w:rPr>
        <w:t>进行张贴。</w:t>
      </w:r>
    </w:p>
    <w:p w:rsidR="00D6030D" w:rsidRDefault="00B802A6">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根据市财委固定资产管理系统要求，做好资产分类入库、出库、处置、月报、年报等数据</w:t>
      </w:r>
      <w:proofErr w:type="gramStart"/>
      <w:r>
        <w:rPr>
          <w:rFonts w:ascii="仿宋_GB2312" w:eastAsia="仿宋_GB2312" w:hint="eastAsia"/>
          <w:sz w:val="32"/>
          <w:szCs w:val="32"/>
        </w:rPr>
        <w:t>账</w:t>
      </w:r>
      <w:proofErr w:type="gramEnd"/>
      <w:r>
        <w:rPr>
          <w:rFonts w:ascii="仿宋_GB2312" w:eastAsia="仿宋_GB2312" w:hint="eastAsia"/>
          <w:sz w:val="32"/>
          <w:szCs w:val="32"/>
        </w:rPr>
        <w:t>务工作。做到账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相符、账实相符，整理清查账</w:t>
      </w:r>
      <w:proofErr w:type="gramStart"/>
      <w:r>
        <w:rPr>
          <w:rFonts w:ascii="仿宋_GB2312" w:eastAsia="仿宋_GB2312" w:hint="eastAsia"/>
          <w:sz w:val="32"/>
          <w:szCs w:val="32"/>
        </w:rPr>
        <w:t>务</w:t>
      </w:r>
      <w:proofErr w:type="gramEnd"/>
      <w:r>
        <w:rPr>
          <w:rFonts w:ascii="仿宋_GB2312" w:eastAsia="仿宋_GB2312" w:hint="eastAsia"/>
          <w:sz w:val="32"/>
          <w:szCs w:val="32"/>
        </w:rPr>
        <w:t>中不达固定资产标准的进行转存货处理以及梳理达到固定资产标准的实物但尚未纳入固定资产管理的物品。</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4开展每半年分部门、分批次的固定资产清查、盘点、处置工作，以及年度大盘点、清查工作；开展资产管理人员</w:t>
      </w:r>
      <w:r>
        <w:rPr>
          <w:rFonts w:ascii="仿宋_GB2312" w:eastAsia="仿宋_GB2312" w:hint="eastAsia"/>
          <w:sz w:val="32"/>
          <w:szCs w:val="32"/>
        </w:rPr>
        <w:lastRenderedPageBreak/>
        <w:t>工作交接盘点、清查工作，每次盘点、清查需提交盘点、清查报告。</w:t>
      </w:r>
    </w:p>
    <w:p w:rsidR="00D6030D" w:rsidRDefault="00B802A6">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梳理、清点已到达报废条件的固定资产并按照资产管理相关文件进行资产处置流程。</w:t>
      </w:r>
    </w:p>
    <w:p w:rsidR="00D6030D" w:rsidRDefault="00B802A6">
      <w:pPr>
        <w:spacing w:line="360" w:lineRule="auto"/>
        <w:ind w:firstLineChars="200" w:firstLine="640"/>
        <w:rPr>
          <w:rFonts w:ascii="仿宋_GB2312" w:eastAsia="仿宋_GB2312"/>
          <w:sz w:val="32"/>
          <w:szCs w:val="32"/>
        </w:rPr>
      </w:pPr>
      <w:r>
        <w:rPr>
          <w:rFonts w:ascii="仿宋_GB2312" w:eastAsia="仿宋_GB2312"/>
          <w:sz w:val="32"/>
          <w:szCs w:val="32"/>
        </w:rPr>
        <w:t>1.5.1</w:t>
      </w:r>
      <w:r>
        <w:rPr>
          <w:rFonts w:ascii="仿宋_GB2312" w:eastAsia="仿宋_GB2312" w:hint="eastAsia"/>
          <w:sz w:val="32"/>
          <w:szCs w:val="32"/>
        </w:rPr>
        <w:t>整理出单位报废资产并进行资产系统处置的流程操作：对单位需要报废的资产按照不同的审批方式和处理方式打印出纸质资料供甲方</w:t>
      </w:r>
      <w:proofErr w:type="gramStart"/>
      <w:r>
        <w:rPr>
          <w:rFonts w:ascii="仿宋_GB2312" w:eastAsia="仿宋_GB2312" w:hint="eastAsia"/>
          <w:sz w:val="32"/>
          <w:szCs w:val="32"/>
        </w:rPr>
        <w:t>走相关</w:t>
      </w:r>
      <w:proofErr w:type="gramEnd"/>
      <w:r>
        <w:rPr>
          <w:rFonts w:ascii="仿宋_GB2312" w:eastAsia="仿宋_GB2312" w:hint="eastAsia"/>
          <w:sz w:val="32"/>
          <w:szCs w:val="32"/>
        </w:rPr>
        <w:t>流程；对固定资产实物做相应</w:t>
      </w:r>
      <w:r>
        <w:rPr>
          <w:rFonts w:ascii="仿宋_GB2312" w:eastAsia="仿宋_GB2312"/>
          <w:sz w:val="32"/>
          <w:szCs w:val="32"/>
        </w:rPr>
        <w:t>的</w:t>
      </w:r>
      <w:r>
        <w:rPr>
          <w:rFonts w:ascii="仿宋_GB2312" w:eastAsia="仿宋_GB2312" w:hint="eastAsia"/>
          <w:sz w:val="32"/>
          <w:szCs w:val="32"/>
        </w:rPr>
        <w:t>分类整理，根据处置管理办法指导甲方进行资产处置流程。</w:t>
      </w:r>
    </w:p>
    <w:p w:rsidR="00D6030D" w:rsidRDefault="00B802A6">
      <w:pPr>
        <w:spacing w:line="360" w:lineRule="auto"/>
        <w:ind w:firstLineChars="200" w:firstLine="640"/>
        <w:rPr>
          <w:rFonts w:ascii="仿宋_GB2312" w:eastAsia="仿宋_GB2312"/>
          <w:sz w:val="32"/>
          <w:szCs w:val="32"/>
        </w:rPr>
      </w:pPr>
      <w:r>
        <w:rPr>
          <w:rFonts w:ascii="仿宋_GB2312" w:eastAsia="仿宋_GB2312"/>
          <w:sz w:val="32"/>
          <w:szCs w:val="32"/>
        </w:rPr>
        <w:t>1.5.2</w:t>
      </w:r>
      <w:r>
        <w:rPr>
          <w:rFonts w:ascii="仿宋_GB2312" w:eastAsia="仿宋_GB2312" w:hint="eastAsia"/>
          <w:sz w:val="32"/>
          <w:szCs w:val="32"/>
        </w:rPr>
        <w:t>协助甲方在回收公司以及拍卖行验货、拉货时维持现场秩序。</w:t>
      </w:r>
    </w:p>
    <w:p w:rsidR="00D6030D" w:rsidRDefault="00B802A6">
      <w:pPr>
        <w:spacing w:line="324" w:lineRule="auto"/>
        <w:ind w:firstLineChars="200" w:firstLine="640"/>
        <w:rPr>
          <w:rFonts w:ascii="仿宋_GB2312" w:eastAsia="仿宋_GB2312"/>
          <w:sz w:val="32"/>
          <w:szCs w:val="32"/>
        </w:rPr>
      </w:pPr>
      <w:r>
        <w:rPr>
          <w:rFonts w:ascii="仿宋_GB2312" w:eastAsia="仿宋_GB2312"/>
          <w:sz w:val="32"/>
          <w:szCs w:val="32"/>
        </w:rPr>
        <w:t>1.5.3</w:t>
      </w:r>
      <w:r>
        <w:rPr>
          <w:rFonts w:ascii="仿宋_GB2312" w:eastAsia="仿宋_GB2312" w:hint="eastAsia"/>
          <w:sz w:val="32"/>
          <w:szCs w:val="32"/>
        </w:rPr>
        <w:t>资产处置期间若需单件(或套)资产的技术鉴定报告或对多件（或套）资产进行拍卖估价的，需负责联系已在深圳市财政局委员会登记备案的资产评估公司出具报告并支付相关费用。</w:t>
      </w:r>
    </w:p>
    <w:p w:rsidR="00D6030D" w:rsidRDefault="00B802A6">
      <w:pPr>
        <w:spacing w:line="324" w:lineRule="auto"/>
        <w:ind w:firstLineChars="200" w:firstLine="640"/>
        <w:rPr>
          <w:rFonts w:ascii="仿宋_GB2312" w:eastAsia="仿宋_GB2312"/>
          <w:sz w:val="32"/>
          <w:szCs w:val="32"/>
        </w:rPr>
      </w:pPr>
      <w:r>
        <w:rPr>
          <w:rFonts w:ascii="仿宋_GB2312" w:eastAsia="仿宋_GB2312" w:hint="eastAsia"/>
          <w:sz w:val="32"/>
          <w:szCs w:val="32"/>
        </w:rPr>
        <w:t>1.5.4根据财政批复，在系统中进行处置登记,结束报废流程。在系统中进行处置销账操作。</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6资产搬迁。对搬迁的资产清单，协助资产搬迁相关工作。</w:t>
      </w:r>
    </w:p>
    <w:p w:rsidR="00D6030D" w:rsidRDefault="00B802A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7数据上报。按照市财委要求完成的固定资产统计上报、审计工作等相关工作。</w:t>
      </w:r>
    </w:p>
    <w:p w:rsidR="00D6030D" w:rsidRDefault="00B802A6">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.8 响应时间：因甲方固定资产相关业务需要，乙方</w:t>
      </w:r>
      <w:r>
        <w:rPr>
          <w:rFonts w:ascii="仿宋" w:eastAsia="仿宋" w:hAnsi="仿宋" w:cs="仿宋" w:hint="eastAsia"/>
          <w:sz w:val="32"/>
          <w:szCs w:val="32"/>
        </w:rPr>
        <w:lastRenderedPageBreak/>
        <w:t>应</w:t>
      </w:r>
      <w:r>
        <w:rPr>
          <w:rFonts w:ascii="仿宋" w:eastAsia="仿宋" w:hAnsi="仿宋" w:cs="仿宋"/>
          <w:sz w:val="32"/>
          <w:szCs w:val="32"/>
        </w:rPr>
        <w:t>在工作日</w:t>
      </w:r>
      <w:r>
        <w:rPr>
          <w:rFonts w:ascii="仿宋" w:eastAsia="仿宋" w:hAnsi="仿宋" w:cs="仿宋" w:hint="eastAsia"/>
          <w:sz w:val="32"/>
          <w:szCs w:val="32"/>
        </w:rPr>
        <w:t>2</w:t>
      </w:r>
      <w:r>
        <w:rPr>
          <w:rFonts w:ascii="仿宋" w:eastAsia="仿宋" w:hAnsi="仿宋" w:cs="仿宋"/>
          <w:sz w:val="32"/>
          <w:szCs w:val="32"/>
        </w:rPr>
        <w:t>4小时内</w:t>
      </w:r>
      <w:r>
        <w:rPr>
          <w:rFonts w:ascii="仿宋" w:eastAsia="仿宋" w:hAnsi="仿宋" w:cs="仿宋" w:hint="eastAsia"/>
          <w:sz w:val="32"/>
          <w:szCs w:val="32"/>
        </w:rPr>
        <w:t>处理</w:t>
      </w:r>
      <w:r>
        <w:rPr>
          <w:rFonts w:ascii="仿宋" w:eastAsia="仿宋" w:hAnsi="仿宋" w:cs="仿宋"/>
          <w:sz w:val="32"/>
          <w:szCs w:val="32"/>
        </w:rPr>
        <w:t>。</w:t>
      </w:r>
    </w:p>
    <w:p w:rsidR="00D6030D" w:rsidRDefault="00B802A6">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其他相关工作。固定资产相关业务、政策等协助和指导。</w:t>
      </w:r>
    </w:p>
    <w:p w:rsidR="00D6030D" w:rsidRDefault="00B802A6">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rsidR="00D6030D" w:rsidRDefault="00B802A6">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和国合同法》、</w:t>
      </w:r>
      <w:r w:rsidR="009355B1" w:rsidRPr="009355B1">
        <w:rPr>
          <w:rFonts w:ascii="仿宋_GB2312" w:eastAsia="仿宋_GB2312" w:hAnsi="华文仿宋" w:hint="eastAsia"/>
          <w:sz w:val="32"/>
          <w:szCs w:val="32"/>
        </w:rPr>
        <w:t>《中华人民共和国民法典》</w:t>
      </w:r>
      <w:bookmarkStart w:id="2" w:name="_GoBack"/>
      <w:bookmarkEnd w:id="2"/>
      <w:r>
        <w:rPr>
          <w:rFonts w:ascii="仿宋_GB2312" w:eastAsia="仿宋_GB2312" w:hAnsi="华文仿宋" w:hint="eastAsia"/>
          <w:sz w:val="32"/>
          <w:szCs w:val="32"/>
        </w:rPr>
        <w:t>和《中华人民共和国计算机软件保护条例》及《深圳市本级行政事业单位国有资产处置办法》等有关国家法律法规。</w:t>
      </w:r>
    </w:p>
    <w:p w:rsidR="00D6030D" w:rsidRDefault="00B802A6">
      <w:pPr>
        <w:pStyle w:val="afe"/>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项目团队成员中需包含至少2名本科以上学历、执会计从业资格证书及计算机应用计算证书的工作人员；具备良好的沟通应变能力、执行和写作能力并具备相关从业经验达3年以上。</w:t>
      </w:r>
    </w:p>
    <w:p w:rsidR="00D6030D" w:rsidRDefault="00B802A6">
      <w:pPr>
        <w:pStyle w:val="2b"/>
        <w:tabs>
          <w:tab w:val="left" w:pos="1885"/>
        </w:tabs>
        <w:spacing w:before="1" w:line="360" w:lineRule="auto"/>
        <w:ind w:left="0" w:right="250" w:firstLineChars="200"/>
        <w:rPr>
          <w:rFonts w:hAnsi="华文仿宋" w:cs="Arial"/>
          <w:bCs/>
          <w:kern w:val="0"/>
          <w:sz w:val="32"/>
          <w:szCs w:val="32"/>
          <w:lang w:val="en-US"/>
        </w:rPr>
      </w:pPr>
      <w:r>
        <w:rPr>
          <w:rFonts w:hAnsi="华文仿宋" w:cs="Arial" w:hint="eastAsia"/>
          <w:bCs/>
          <w:kern w:val="0"/>
          <w:sz w:val="32"/>
          <w:szCs w:val="32"/>
        </w:rPr>
        <w:t>2.3服务期:</w:t>
      </w:r>
      <w:r>
        <w:rPr>
          <w:rFonts w:hAnsi="华文仿宋" w:hint="eastAsia"/>
          <w:sz w:val="32"/>
          <w:szCs w:val="32"/>
        </w:rPr>
        <w:t xml:space="preserve"> 签订</w:t>
      </w:r>
      <w:r>
        <w:rPr>
          <w:rFonts w:hAnsi="华文仿宋" w:hint="eastAsia"/>
          <w:sz w:val="32"/>
          <w:szCs w:val="32"/>
          <w:lang w:val="en-US"/>
        </w:rPr>
        <w:t>协议之日起至2022年12月。因年报时间需按市财委要求而不可控，因此服务期到期后，中标方在下一年度1月至4月期间仍需按招标要求为中心提供2021年资产年报服务。本项目为长期服务项目，合同期限可以延长，但最长不超过3年。续期的合同实质性内容不得改变。如甲对服务情况不满意，可不再续约。</w:t>
      </w:r>
    </w:p>
    <w:p w:rsidR="00D6030D" w:rsidRDefault="00B802A6">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w:t>
      </w:r>
      <w:r>
        <w:rPr>
          <w:rFonts w:ascii="仿宋_GB2312" w:eastAsia="仿宋_GB2312" w:hAnsi="仿宋" w:hint="eastAsia"/>
          <w:sz w:val="32"/>
          <w:szCs w:val="32"/>
        </w:rPr>
        <w:t>按双方合同约定的服务地点</w:t>
      </w:r>
      <w:r>
        <w:rPr>
          <w:rFonts w:ascii="仿宋_GB2312" w:eastAsia="仿宋_GB2312" w:hAnsi="华文仿宋" w:hint="eastAsia"/>
          <w:sz w:val="32"/>
          <w:szCs w:val="32"/>
        </w:rPr>
        <w:t>。</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签订合同后支付70%首款，2022年12月支付30%尾款</w:t>
      </w:r>
      <w:r>
        <w:rPr>
          <w:rFonts w:ascii="仿宋_GB2312" w:eastAsia="仿宋_GB2312" w:hAnsi="仿宋" w:hint="eastAsia"/>
          <w:sz w:val="32"/>
          <w:szCs w:val="32"/>
        </w:rPr>
        <w:t>。</w:t>
      </w:r>
    </w:p>
    <w:p w:rsidR="00D6030D" w:rsidRDefault="00B802A6">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sz w:val="32"/>
          <w:szCs w:val="32"/>
        </w:rPr>
        <w:lastRenderedPageBreak/>
        <w:t>1.</w:t>
      </w:r>
      <w:r>
        <w:rPr>
          <w:rFonts w:ascii="仿宋_GB2312" w:eastAsia="仿宋_GB2312" w:hAnsi="华文仿宋" w:hint="eastAsia"/>
          <w:sz w:val="32"/>
          <w:szCs w:val="32"/>
        </w:rPr>
        <w:t>本项目中预算控制金额为人民币12万元，投标人的投标总价超过预算控制金额为无效投标；</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D6030D" w:rsidRDefault="00B802A6">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6030D" w:rsidRDefault="00B802A6">
      <w:pPr>
        <w:widowControl/>
        <w:jc w:val="left"/>
        <w:rPr>
          <w:rFonts w:ascii="华文仿宋" w:eastAsia="华文仿宋" w:hAnsi="华文仿宋"/>
          <w:sz w:val="32"/>
          <w:szCs w:val="32"/>
        </w:rPr>
      </w:pPr>
      <w:r>
        <w:rPr>
          <w:rFonts w:ascii="华文仿宋" w:eastAsia="华文仿宋" w:hAnsi="华文仿宋"/>
          <w:sz w:val="32"/>
          <w:szCs w:val="32"/>
        </w:rPr>
        <w:br w:type="page"/>
      </w: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D6030D" w:rsidRDefault="00B802A6">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D6030D" w:rsidRDefault="00D6030D">
      <w:pP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第四部分、投标须知</w:t>
      </w:r>
    </w:p>
    <w:p w:rsidR="00D6030D" w:rsidRDefault="00B802A6">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D6030D" w:rsidRDefault="00B802A6">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D6030D" w:rsidRDefault="00D6030D">
      <w:pPr>
        <w:pStyle w:val="110"/>
        <w:autoSpaceDE w:val="0"/>
        <w:autoSpaceDN w:val="0"/>
        <w:adjustRightInd w:val="0"/>
        <w:ind w:firstLineChars="0" w:firstLine="0"/>
        <w:jc w:val="left"/>
        <w:rPr>
          <w:rFonts w:ascii="华文仿宋" w:eastAsia="华文仿宋" w:hAnsi="华文仿宋"/>
          <w:kern w:val="0"/>
          <w:sz w:val="32"/>
          <w:szCs w:val="32"/>
          <w:lang w:val="zh-CN"/>
        </w:rPr>
      </w:pPr>
    </w:p>
    <w:p w:rsidR="00D6030D" w:rsidRDefault="00B802A6">
      <w:pPr>
        <w:jc w:val="center"/>
        <w:rPr>
          <w:rFonts w:ascii="黑体" w:eastAsia="黑体" w:hAnsi="黑体"/>
          <w:b/>
          <w:sz w:val="32"/>
          <w:szCs w:val="32"/>
        </w:rPr>
      </w:pPr>
      <w:r>
        <w:rPr>
          <w:rFonts w:ascii="黑体" w:eastAsia="黑体" w:hAnsi="黑体" w:hint="eastAsia"/>
          <w:b/>
          <w:sz w:val="32"/>
          <w:szCs w:val="32"/>
        </w:rPr>
        <w:t>第五部分、投标文件格式、附件</w:t>
      </w:r>
    </w:p>
    <w:p w:rsidR="00D6030D" w:rsidRDefault="00D6030D">
      <w:pPr>
        <w:rPr>
          <w:sz w:val="32"/>
          <w:szCs w:val="32"/>
        </w:rP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D6030D">
      <w:pPr>
        <w:jc w:val="center"/>
      </w:pPr>
    </w:p>
    <w:p w:rsidR="00D6030D" w:rsidRDefault="00B802A6">
      <w:pPr>
        <w:widowControl/>
        <w:jc w:val="left"/>
      </w:pPr>
      <w:r>
        <w:br w:type="page"/>
      </w:r>
    </w:p>
    <w:p w:rsidR="00D6030D" w:rsidRDefault="00D6030D">
      <w:pPr>
        <w:jc w:val="center"/>
      </w:pPr>
    </w:p>
    <w:p w:rsidR="00D6030D" w:rsidRDefault="00B802A6">
      <w:pPr>
        <w:jc w:val="center"/>
      </w:pPr>
      <w:r>
        <w:rPr>
          <w:rFonts w:hint="eastAsia"/>
        </w:rPr>
        <w:t>封面</w:t>
      </w:r>
    </w:p>
    <w:p w:rsidR="00D6030D" w:rsidRDefault="00D6030D">
      <w:pPr>
        <w:ind w:firstLineChars="2800" w:firstLine="7840"/>
        <w:rPr>
          <w:rFonts w:ascii="宋体" w:hAnsi="宋体" w:cs="宋体"/>
          <w:sz w:val="28"/>
          <w:szCs w:val="28"/>
        </w:rPr>
      </w:pPr>
    </w:p>
    <w:p w:rsidR="00D6030D" w:rsidRDefault="00D6030D">
      <w:pPr>
        <w:jc w:val="center"/>
        <w:rPr>
          <w:rFonts w:ascii="宋体" w:hAnsi="宋体" w:cs="宋体"/>
          <w:b/>
          <w:bCs/>
          <w:sz w:val="48"/>
          <w:szCs w:val="48"/>
        </w:rPr>
      </w:pPr>
    </w:p>
    <w:p w:rsidR="00D6030D" w:rsidRDefault="00B802A6">
      <w:pPr>
        <w:jc w:val="center"/>
        <w:rPr>
          <w:rFonts w:ascii="宋体" w:hAnsi="宋体" w:cs="宋体"/>
          <w:b/>
          <w:bCs/>
          <w:sz w:val="48"/>
          <w:szCs w:val="48"/>
        </w:rPr>
      </w:pPr>
      <w:r>
        <w:rPr>
          <w:rFonts w:ascii="宋体" w:hAnsi="宋体" w:cs="宋体" w:hint="eastAsia"/>
          <w:b/>
          <w:bCs/>
          <w:sz w:val="48"/>
          <w:szCs w:val="48"/>
        </w:rPr>
        <w:t>深圳市残疾人综合服务中心</w:t>
      </w:r>
    </w:p>
    <w:p w:rsidR="00D6030D" w:rsidRDefault="00D6030D">
      <w:pPr>
        <w:jc w:val="center"/>
        <w:rPr>
          <w:rFonts w:ascii="宋体" w:hAnsi="宋体" w:cs="宋体"/>
          <w:b/>
          <w:bCs/>
          <w:sz w:val="72"/>
          <w:szCs w:val="72"/>
        </w:rPr>
      </w:pPr>
    </w:p>
    <w:p w:rsidR="00D6030D" w:rsidRDefault="00B802A6">
      <w:pPr>
        <w:jc w:val="center"/>
        <w:rPr>
          <w:rFonts w:ascii="宋体" w:hAnsi="宋体" w:cs="宋体"/>
          <w:b/>
          <w:bCs/>
          <w:sz w:val="72"/>
          <w:szCs w:val="72"/>
        </w:rPr>
      </w:pPr>
      <w:r>
        <w:rPr>
          <w:rFonts w:ascii="宋体" w:hAnsi="宋体" w:cs="宋体" w:hint="eastAsia"/>
          <w:b/>
          <w:bCs/>
          <w:sz w:val="72"/>
          <w:szCs w:val="72"/>
        </w:rPr>
        <w:t>投</w:t>
      </w:r>
    </w:p>
    <w:p w:rsidR="00D6030D" w:rsidRDefault="00B802A6">
      <w:pPr>
        <w:jc w:val="center"/>
        <w:rPr>
          <w:rFonts w:ascii="宋体" w:hAnsi="宋体" w:cs="宋体"/>
          <w:b/>
          <w:bCs/>
          <w:sz w:val="72"/>
          <w:szCs w:val="72"/>
        </w:rPr>
      </w:pPr>
      <w:r>
        <w:rPr>
          <w:rFonts w:ascii="宋体" w:hAnsi="宋体" w:cs="宋体" w:hint="eastAsia"/>
          <w:b/>
          <w:bCs/>
          <w:sz w:val="72"/>
          <w:szCs w:val="72"/>
        </w:rPr>
        <w:t>标</w:t>
      </w:r>
    </w:p>
    <w:p w:rsidR="00D6030D" w:rsidRDefault="00B802A6">
      <w:pPr>
        <w:jc w:val="center"/>
        <w:rPr>
          <w:rFonts w:ascii="宋体" w:hAnsi="宋体" w:cs="宋体"/>
          <w:b/>
          <w:bCs/>
          <w:sz w:val="72"/>
          <w:szCs w:val="72"/>
        </w:rPr>
      </w:pPr>
      <w:r>
        <w:rPr>
          <w:rFonts w:ascii="宋体" w:hAnsi="宋体" w:cs="宋体" w:hint="eastAsia"/>
          <w:b/>
          <w:bCs/>
          <w:sz w:val="72"/>
          <w:szCs w:val="72"/>
        </w:rPr>
        <w:t>文</w:t>
      </w:r>
    </w:p>
    <w:p w:rsidR="00D6030D" w:rsidRDefault="00B802A6">
      <w:pPr>
        <w:jc w:val="center"/>
        <w:rPr>
          <w:rFonts w:ascii="宋体" w:hAnsi="宋体" w:cs="宋体"/>
          <w:b/>
          <w:bCs/>
          <w:sz w:val="72"/>
          <w:szCs w:val="72"/>
        </w:rPr>
      </w:pPr>
      <w:r>
        <w:rPr>
          <w:rFonts w:ascii="宋体" w:hAnsi="宋体" w:cs="宋体" w:hint="eastAsia"/>
          <w:b/>
          <w:bCs/>
          <w:sz w:val="72"/>
          <w:szCs w:val="72"/>
        </w:rPr>
        <w:t>件</w:t>
      </w:r>
    </w:p>
    <w:p w:rsidR="00D6030D" w:rsidRDefault="00D6030D">
      <w:pPr>
        <w:jc w:val="center"/>
        <w:rPr>
          <w:rFonts w:ascii="宋体" w:hAnsi="宋体" w:cs="宋体"/>
          <w:b/>
          <w:bCs/>
          <w:sz w:val="72"/>
          <w:szCs w:val="72"/>
        </w:rPr>
      </w:pPr>
    </w:p>
    <w:p w:rsidR="00D6030D" w:rsidRDefault="00D6030D">
      <w:pPr>
        <w:rPr>
          <w:rFonts w:ascii="宋体" w:hAnsi="宋体" w:cs="宋体"/>
          <w:b/>
          <w:bCs/>
          <w:sz w:val="72"/>
          <w:szCs w:val="72"/>
        </w:rPr>
      </w:pPr>
    </w:p>
    <w:p w:rsidR="00D6030D" w:rsidRDefault="00B802A6" w:rsidP="00FE0AA5">
      <w:pPr>
        <w:ind w:leftChars="300" w:left="2430" w:hangingChars="500" w:hanging="1800"/>
        <w:jc w:val="left"/>
        <w:rPr>
          <w:rFonts w:ascii="宋体" w:hAnsi="宋体" w:cs="宋体"/>
          <w:bCs/>
          <w:sz w:val="36"/>
          <w:szCs w:val="36"/>
        </w:rPr>
      </w:pPr>
      <w:r>
        <w:rPr>
          <w:rFonts w:ascii="宋体" w:hAnsi="宋体" w:cs="宋体" w:hint="eastAsia"/>
          <w:bCs/>
          <w:sz w:val="36"/>
          <w:szCs w:val="36"/>
        </w:rPr>
        <w:t>项目名称：中心内部控制建设—固定资产</w:t>
      </w:r>
      <w:r w:rsidR="00255D53">
        <w:rPr>
          <w:rFonts w:ascii="宋体" w:hAnsi="宋体" w:cs="宋体" w:hint="eastAsia"/>
          <w:bCs/>
          <w:sz w:val="36"/>
          <w:szCs w:val="36"/>
        </w:rPr>
        <w:t>服务项目</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项目编号：CZ2022-7-3</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招标编号：</w:t>
      </w:r>
      <w:r w:rsidR="006B34C0" w:rsidRPr="006B34C0">
        <w:rPr>
          <w:rFonts w:ascii="宋体" w:hAnsi="宋体" w:cs="宋体"/>
          <w:bCs/>
          <w:sz w:val="36"/>
          <w:szCs w:val="36"/>
        </w:rPr>
        <w:t>ZHZB2022002</w:t>
      </w:r>
    </w:p>
    <w:p w:rsidR="00D6030D" w:rsidRDefault="00B802A6">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D6030D" w:rsidRDefault="00D6030D">
      <w:pPr>
        <w:jc w:val="left"/>
        <w:rPr>
          <w:rFonts w:ascii="宋体" w:hAnsi="宋体" w:cs="宋体"/>
          <w:bCs/>
          <w:sz w:val="36"/>
          <w:szCs w:val="36"/>
        </w:rPr>
      </w:pPr>
    </w:p>
    <w:p w:rsidR="00D6030D" w:rsidRDefault="00D6030D">
      <w:pPr>
        <w:rPr>
          <w:rFonts w:ascii="黑体" w:eastAsia="黑体" w:hAnsi="黑体"/>
          <w:b/>
          <w:sz w:val="32"/>
          <w:szCs w:val="32"/>
        </w:rPr>
      </w:pPr>
    </w:p>
    <w:p w:rsidR="00D6030D" w:rsidRDefault="00D6030D">
      <w:pPr>
        <w:rPr>
          <w:rFonts w:ascii="黑体" w:eastAsia="黑体" w:hAnsi="黑体"/>
          <w:b/>
          <w:sz w:val="32"/>
          <w:szCs w:val="32"/>
        </w:rPr>
      </w:pPr>
    </w:p>
    <w:p w:rsidR="00D6030D" w:rsidRDefault="00D6030D">
      <w:pPr>
        <w:rPr>
          <w:rFonts w:ascii="黑体" w:eastAsia="黑体" w:hAnsi="黑体"/>
          <w:b/>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目录</w:t>
      </w:r>
    </w:p>
    <w:p w:rsidR="00D6030D" w:rsidRDefault="00D6030D">
      <w:pPr>
        <w:rPr>
          <w:rFonts w:asciiTheme="minorEastAsia" w:hAnsiTheme="minorEastAsia"/>
          <w:sz w:val="28"/>
          <w:szCs w:val="24"/>
        </w:rPr>
      </w:pP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D6030D" w:rsidRDefault="00B802A6">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D6030D" w:rsidRDefault="00D6030D">
      <w:pPr>
        <w:jc w:val="left"/>
        <w:rPr>
          <w:rFonts w:ascii="仿宋_GB2312" w:eastAsia="仿宋_GB2312" w:hAnsiTheme="minorEastAsia"/>
          <w:sz w:val="32"/>
          <w:szCs w:val="32"/>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D6030D">
      <w:pPr>
        <w:rPr>
          <w:rFonts w:asciiTheme="minorEastAsia" w:hAnsiTheme="minorEastAsia"/>
          <w:sz w:val="24"/>
          <w:szCs w:val="24"/>
        </w:rPr>
      </w:pPr>
    </w:p>
    <w:p w:rsidR="00D6030D" w:rsidRDefault="00B802A6">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D6030D" w:rsidRDefault="00D6030D">
      <w:pPr>
        <w:snapToGrid w:val="0"/>
        <w:spacing w:line="360" w:lineRule="auto"/>
        <w:rPr>
          <w:rFonts w:ascii="宋体" w:hAnsi="宋体" w:cs="宋体"/>
        </w:rPr>
      </w:pPr>
    </w:p>
    <w:p w:rsidR="00D6030D" w:rsidRDefault="00B802A6">
      <w:pPr>
        <w:snapToGrid w:val="0"/>
        <w:spacing w:line="360" w:lineRule="auto"/>
        <w:rPr>
          <w:rFonts w:ascii="宋体" w:hAnsi="宋体" w:cs="宋体"/>
        </w:rPr>
      </w:pPr>
      <w:r>
        <w:rPr>
          <w:rFonts w:ascii="宋体" w:hAnsi="宋体" w:cs="宋体" w:hint="eastAsia"/>
        </w:rPr>
        <w:t>致：深圳市残疾人综合服务中心</w:t>
      </w:r>
    </w:p>
    <w:p w:rsidR="00D6030D" w:rsidRDefault="00B802A6">
      <w:pPr>
        <w:snapToGrid w:val="0"/>
        <w:spacing w:line="360" w:lineRule="auto"/>
        <w:ind w:firstLineChars="200" w:firstLine="420"/>
        <w:rPr>
          <w:rFonts w:ascii="宋体" w:hAnsi="宋体" w:cs="宋体"/>
        </w:rPr>
      </w:pPr>
      <w:r>
        <w:rPr>
          <w:rFonts w:ascii="宋体" w:hAnsi="宋体" w:cs="宋体" w:hint="eastAsia"/>
        </w:rPr>
        <w:t>我方承诺：</w:t>
      </w:r>
    </w:p>
    <w:p w:rsidR="00D6030D" w:rsidRDefault="00B802A6">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D6030D" w:rsidRDefault="00B802A6">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D6030D" w:rsidRDefault="00B802A6">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D6030D" w:rsidRDefault="00B802A6">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D6030D" w:rsidRDefault="00B802A6">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D6030D" w:rsidRDefault="00B802A6">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D6030D" w:rsidRDefault="00B802A6">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D6030D" w:rsidRDefault="00B802A6">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D6030D" w:rsidRDefault="00B802A6">
      <w:pPr>
        <w:snapToGrid w:val="0"/>
        <w:spacing w:line="360" w:lineRule="auto"/>
        <w:ind w:firstLineChars="200" w:firstLine="420"/>
        <w:rPr>
          <w:rFonts w:ascii="宋体" w:hAnsi="宋体" w:cs="宋体"/>
        </w:rPr>
      </w:pPr>
      <w:r>
        <w:rPr>
          <w:rFonts w:ascii="宋体" w:hAnsi="宋体" w:cs="宋体" w:hint="eastAsia"/>
        </w:rPr>
        <w:t>5.我方不存在以下情况：</w:t>
      </w:r>
    </w:p>
    <w:p w:rsidR="00D6030D" w:rsidRDefault="00B802A6">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D6030D" w:rsidRDefault="00B802A6">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D6030D" w:rsidRDefault="00B802A6">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D6030D" w:rsidRDefault="00B802A6">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D6030D" w:rsidRDefault="00B802A6">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D6030D" w:rsidRDefault="00B802A6">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D6030D" w:rsidRDefault="00B802A6">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D6030D" w:rsidRDefault="00B802A6">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D6030D" w:rsidRDefault="00B802A6">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D6030D" w:rsidRDefault="00B802A6">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D6030D" w:rsidRDefault="00B802A6">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D6030D" w:rsidRDefault="00D6030D">
      <w:pPr>
        <w:snapToGrid w:val="0"/>
        <w:spacing w:line="360" w:lineRule="auto"/>
        <w:rPr>
          <w:rFonts w:ascii="宋体" w:hAnsi="宋体" w:cs="宋体"/>
        </w:rPr>
      </w:pPr>
    </w:p>
    <w:p w:rsidR="00D6030D" w:rsidRDefault="00D6030D">
      <w:pPr>
        <w:spacing w:line="360" w:lineRule="auto"/>
        <w:ind w:firstLineChars="2400" w:firstLine="5040"/>
        <w:jc w:val="left"/>
        <w:rPr>
          <w:rFonts w:ascii="宋体" w:hAnsi="宋体" w:cs="宋体"/>
          <w:szCs w:val="21"/>
        </w:rPr>
      </w:pPr>
    </w:p>
    <w:p w:rsidR="00D6030D" w:rsidRDefault="00D6030D">
      <w:pPr>
        <w:spacing w:line="360" w:lineRule="auto"/>
        <w:ind w:firstLineChars="2400" w:firstLine="5040"/>
        <w:jc w:val="left"/>
        <w:rPr>
          <w:rFonts w:ascii="宋体" w:hAnsi="宋体" w:cs="宋体"/>
          <w:szCs w:val="21"/>
        </w:rPr>
      </w:pP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D6030D" w:rsidRDefault="00B802A6">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D6030D" w:rsidRDefault="00D6030D">
      <w:pPr>
        <w:rPr>
          <w:rFonts w:asciiTheme="minorEastAsia" w:hAnsiTheme="minorEastAsia"/>
          <w:b/>
        </w:rPr>
      </w:pPr>
    </w:p>
    <w:p w:rsidR="00D6030D" w:rsidRDefault="00D6030D">
      <w:pPr>
        <w:rPr>
          <w:rFonts w:asciiTheme="minorEastAsia" w:hAnsiTheme="minorEastAsia"/>
          <w:b/>
        </w:rPr>
      </w:pPr>
    </w:p>
    <w:p w:rsidR="00D6030D" w:rsidRDefault="00B802A6">
      <w:pPr>
        <w:rPr>
          <w:rFonts w:asciiTheme="minorEastAsia" w:hAnsiTheme="minorEastAsia"/>
          <w:b/>
        </w:rPr>
      </w:pPr>
      <w:r>
        <w:rPr>
          <w:rFonts w:asciiTheme="minorEastAsia" w:hAnsiTheme="minorEastAsia" w:hint="eastAsia"/>
          <w:b/>
        </w:rPr>
        <w:t>注：投标人不得更改上述格式及内容，否则后果自行承担</w:t>
      </w:r>
    </w:p>
    <w:p w:rsidR="00D6030D" w:rsidRDefault="00D6030D">
      <w:pPr>
        <w:rPr>
          <w:rFonts w:asciiTheme="minorEastAsia" w:hAnsiTheme="minorEastAsia"/>
          <w:b/>
        </w:rPr>
      </w:pPr>
    </w:p>
    <w:p w:rsidR="00D6030D" w:rsidRDefault="00D6030D">
      <w:pPr>
        <w:ind w:firstLineChars="200" w:firstLine="640"/>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6477"/>
      <w:bookmarkStart w:id="5" w:name="_Toc50737329"/>
      <w:bookmarkStart w:id="6" w:name="_Toc50737297"/>
      <w:bookmarkStart w:id="7" w:name="_Toc480754205"/>
      <w:bookmarkStart w:id="8" w:name="_Toc275865607"/>
      <w:bookmarkStart w:id="9" w:name="_Toc52165081"/>
      <w:bookmarkStart w:id="10" w:name="_Toc52165080"/>
      <w:bookmarkStart w:id="11" w:name="_Toc50691034"/>
      <w:bookmarkStart w:id="12" w:name="_Toc50736476"/>
      <w:bookmarkStart w:id="13" w:name="_Toc50737328"/>
      <w:bookmarkStart w:id="14" w:name="_Toc50737296"/>
      <w:r>
        <w:rPr>
          <w:rFonts w:ascii="黑体" w:eastAsia="黑体" w:hAnsi="黑体" w:hint="eastAsia"/>
          <w:b/>
          <w:sz w:val="32"/>
          <w:szCs w:val="32"/>
        </w:rPr>
        <w:lastRenderedPageBreak/>
        <w:t>二、法定代表人授权委托书、法定代表人证明书</w:t>
      </w:r>
    </w:p>
    <w:p w:rsidR="00D6030D" w:rsidRDefault="00D6030D">
      <w:pPr>
        <w:rPr>
          <w:rFonts w:ascii="仿宋_GB2312" w:eastAsia="仿宋_GB2312" w:hAnsiTheme="minorEastAsia"/>
          <w:sz w:val="32"/>
          <w:szCs w:val="32"/>
        </w:rPr>
      </w:pP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D6030D" w:rsidRDefault="00D6030D">
      <w:pPr>
        <w:rPr>
          <w:rFonts w:ascii="仿宋_GB2312" w:eastAsia="仿宋_GB2312" w:hAnsiTheme="minorEastAsia"/>
          <w:sz w:val="32"/>
          <w:szCs w:val="32"/>
        </w:rPr>
      </w:pP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D6030D" w:rsidRDefault="00B802A6">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D6030D" w:rsidRDefault="00D6030D">
      <w:pPr>
        <w:spacing w:line="360" w:lineRule="auto"/>
        <w:rPr>
          <w:rFonts w:ascii="仿宋_GB2312" w:eastAsia="仿宋_GB2312" w:hAnsiTheme="minorEastAsia"/>
          <w:b/>
          <w:sz w:val="32"/>
          <w:szCs w:val="32"/>
        </w:rPr>
      </w:pP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D6030D" w:rsidRDefault="00B802A6">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D6030D">
      <w:pPr>
        <w:spacing w:line="360" w:lineRule="auto"/>
        <w:ind w:firstLineChars="200" w:firstLine="640"/>
        <w:rPr>
          <w:rFonts w:ascii="仿宋_GB2312" w:eastAsia="仿宋_GB2312" w:hAnsiTheme="minorEastAsia"/>
          <w:sz w:val="32"/>
          <w:szCs w:val="32"/>
        </w:rPr>
      </w:pPr>
    </w:p>
    <w:p w:rsidR="00D6030D" w:rsidRDefault="00B802A6">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D6030D" w:rsidRDefault="00D6030D">
      <w:pPr>
        <w:jc w:val="cente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711785" w:rsidRDefault="00711785">
      <w:pPr>
        <w:jc w:val="center"/>
        <w:rPr>
          <w:rFonts w:ascii="黑体" w:eastAsia="黑体" w:hAnsi="黑体"/>
          <w:b/>
          <w:sz w:val="32"/>
          <w:szCs w:val="32"/>
        </w:rPr>
      </w:pPr>
    </w:p>
    <w:p w:rsidR="00D6030D" w:rsidRDefault="00B802A6">
      <w:pPr>
        <w:ind w:firstLineChars="200" w:firstLine="640"/>
        <w:rPr>
          <w:rFonts w:ascii="仿宋_GB2312" w:eastAsia="仿宋_GB2312" w:hAnsiTheme="minorEastAsia"/>
          <w:sz w:val="32"/>
          <w:szCs w:val="32"/>
        </w:rPr>
      </w:pPr>
      <w:bookmarkStart w:id="15" w:name="_Toc480789478"/>
      <w:bookmarkStart w:id="16" w:name="_Toc173553182"/>
      <w:bookmarkStart w:id="17" w:name="_Toc480756074"/>
      <w:bookmarkStart w:id="18" w:name="_Toc275865616"/>
      <w:bookmarkStart w:id="19" w:name="_Toc480755928"/>
      <w:bookmarkStart w:id="20" w:name="_Toc480754207"/>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D6030D" w:rsidRDefault="00B802A6">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Theme="minorEastAsia" w:hAnsiTheme="minorEastAsia"/>
          <w:b/>
          <w:szCs w:val="21"/>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四、开标一览表(报价表)</w:t>
      </w:r>
    </w:p>
    <w:p w:rsidR="00D6030D" w:rsidRDefault="00D6030D">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D6030D">
        <w:trPr>
          <w:trHeight w:val="850"/>
          <w:jc w:val="center"/>
        </w:trPr>
        <w:tc>
          <w:tcPr>
            <w:tcW w:w="162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D6030D" w:rsidRDefault="00B802A6">
            <w:pPr>
              <w:jc w:val="center"/>
              <w:rPr>
                <w:rFonts w:asciiTheme="minorEastAsia" w:hAnsiTheme="minorEastAsia"/>
                <w:szCs w:val="21"/>
              </w:rPr>
            </w:pPr>
            <w:r>
              <w:rPr>
                <w:rFonts w:asciiTheme="minorEastAsia" w:hAnsiTheme="minorEastAsia" w:hint="eastAsia"/>
                <w:szCs w:val="21"/>
              </w:rPr>
              <w:t>投标总价</w:t>
            </w:r>
          </w:p>
          <w:p w:rsidR="00D6030D" w:rsidRDefault="00B802A6">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服务期</w:t>
            </w:r>
          </w:p>
        </w:tc>
      </w:tr>
      <w:tr w:rsidR="00D6030D">
        <w:trPr>
          <w:trHeight w:val="862"/>
          <w:jc w:val="center"/>
        </w:trPr>
        <w:tc>
          <w:tcPr>
            <w:tcW w:w="1624" w:type="dxa"/>
            <w:shd w:val="clear" w:color="auto" w:fill="auto"/>
            <w:vAlign w:val="center"/>
          </w:tcPr>
          <w:p w:rsidR="00D6030D" w:rsidRDefault="00D6030D">
            <w:pPr>
              <w:spacing w:line="360" w:lineRule="auto"/>
              <w:rPr>
                <w:rFonts w:asciiTheme="minorEastAsia" w:hAnsiTheme="minorEastAsia"/>
                <w:szCs w:val="21"/>
              </w:rPr>
            </w:pPr>
          </w:p>
        </w:tc>
        <w:tc>
          <w:tcPr>
            <w:tcW w:w="2791" w:type="dxa"/>
            <w:shd w:val="clear" w:color="auto" w:fill="auto"/>
            <w:vAlign w:val="center"/>
          </w:tcPr>
          <w:p w:rsidR="00D6030D" w:rsidRDefault="00D6030D">
            <w:pPr>
              <w:spacing w:line="360" w:lineRule="auto"/>
              <w:rPr>
                <w:rFonts w:asciiTheme="minorEastAsia" w:hAnsiTheme="minorEastAsia"/>
                <w:szCs w:val="21"/>
              </w:rPr>
            </w:pPr>
          </w:p>
        </w:tc>
        <w:tc>
          <w:tcPr>
            <w:tcW w:w="1985" w:type="dxa"/>
            <w:shd w:val="clear" w:color="auto" w:fill="auto"/>
            <w:vAlign w:val="center"/>
          </w:tcPr>
          <w:p w:rsidR="00D6030D" w:rsidRDefault="00D6030D">
            <w:pPr>
              <w:spacing w:line="360" w:lineRule="auto"/>
              <w:rPr>
                <w:rFonts w:asciiTheme="minorEastAsia" w:hAnsiTheme="minorEastAsia"/>
                <w:szCs w:val="21"/>
              </w:rPr>
            </w:pPr>
          </w:p>
        </w:tc>
        <w:tc>
          <w:tcPr>
            <w:tcW w:w="1664" w:type="dxa"/>
            <w:shd w:val="clear" w:color="auto" w:fill="auto"/>
            <w:vAlign w:val="center"/>
          </w:tcPr>
          <w:p w:rsidR="00D6030D" w:rsidRDefault="00D6030D">
            <w:pPr>
              <w:spacing w:line="360" w:lineRule="auto"/>
              <w:rPr>
                <w:rFonts w:asciiTheme="minorEastAsia" w:hAnsiTheme="minorEastAsia"/>
                <w:szCs w:val="21"/>
              </w:rPr>
            </w:pPr>
          </w:p>
        </w:tc>
      </w:tr>
      <w:tr w:rsidR="00D6030D">
        <w:trPr>
          <w:trHeight w:val="862"/>
          <w:jc w:val="center"/>
        </w:trPr>
        <w:tc>
          <w:tcPr>
            <w:tcW w:w="1624" w:type="dxa"/>
            <w:shd w:val="clear" w:color="auto" w:fill="auto"/>
            <w:vAlign w:val="center"/>
          </w:tcPr>
          <w:p w:rsidR="00D6030D" w:rsidRDefault="00B802A6">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D6030D" w:rsidRDefault="00B802A6">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D6030D" w:rsidRDefault="00B802A6">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D6030D" w:rsidRDefault="00D6030D">
      <w:pPr>
        <w:spacing w:line="360" w:lineRule="auto"/>
        <w:rPr>
          <w:rFonts w:asciiTheme="minorEastAsia" w:hAnsiTheme="minorEastAsia"/>
          <w:szCs w:val="21"/>
        </w:rPr>
      </w:pPr>
    </w:p>
    <w:p w:rsidR="00D6030D" w:rsidRDefault="00B802A6">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D6030D" w:rsidRDefault="00D6030D">
      <w:pPr>
        <w:spacing w:line="360" w:lineRule="auto"/>
        <w:rPr>
          <w:rFonts w:asciiTheme="minorEastAsia" w:hAnsiTheme="minorEastAsia"/>
          <w:szCs w:val="21"/>
        </w:rPr>
      </w:pPr>
    </w:p>
    <w:p w:rsidR="00D6030D" w:rsidRDefault="00D6030D">
      <w:pPr>
        <w:jc w:val="cente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t>五、实施方案</w:t>
      </w: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9"/>
        <w:gridCol w:w="950"/>
        <w:gridCol w:w="950"/>
        <w:gridCol w:w="1087"/>
        <w:gridCol w:w="1234"/>
        <w:gridCol w:w="1351"/>
        <w:gridCol w:w="970"/>
      </w:tblGrid>
      <w:tr w:rsidR="00434931" w:rsidTr="00B4547D">
        <w:trPr>
          <w:trHeight w:val="567"/>
        </w:trPr>
        <w:tc>
          <w:tcPr>
            <w:tcW w:w="1101"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类别</w:t>
            </w:r>
          </w:p>
        </w:tc>
        <w:tc>
          <w:tcPr>
            <w:tcW w:w="879"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职务</w:t>
            </w:r>
          </w:p>
        </w:tc>
        <w:tc>
          <w:tcPr>
            <w:tcW w:w="950"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姓名</w:t>
            </w:r>
          </w:p>
        </w:tc>
        <w:tc>
          <w:tcPr>
            <w:tcW w:w="950" w:type="dxa"/>
            <w:vMerge w:val="restart"/>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职称</w:t>
            </w:r>
          </w:p>
        </w:tc>
        <w:tc>
          <w:tcPr>
            <w:tcW w:w="4642" w:type="dxa"/>
            <w:gridSpan w:val="4"/>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上岗资格证明</w:t>
            </w: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Merge/>
            <w:vAlign w:val="center"/>
          </w:tcPr>
          <w:p w:rsidR="00434931" w:rsidRDefault="00434931" w:rsidP="00B4547D">
            <w:pPr>
              <w:spacing w:line="360" w:lineRule="auto"/>
              <w:jc w:val="center"/>
              <w:rPr>
                <w:rFonts w:asciiTheme="minorEastAsia" w:hAnsiTheme="minorEastAsia"/>
                <w:szCs w:val="21"/>
              </w:rPr>
            </w:pPr>
          </w:p>
        </w:tc>
        <w:tc>
          <w:tcPr>
            <w:tcW w:w="950" w:type="dxa"/>
            <w:vMerge/>
            <w:vAlign w:val="center"/>
          </w:tcPr>
          <w:p w:rsidR="00434931" w:rsidRDefault="00434931" w:rsidP="00B4547D">
            <w:pPr>
              <w:spacing w:line="360" w:lineRule="auto"/>
              <w:jc w:val="center"/>
              <w:rPr>
                <w:rFonts w:asciiTheme="minorEastAsia" w:hAnsiTheme="minorEastAsia"/>
                <w:szCs w:val="21"/>
              </w:rPr>
            </w:pPr>
          </w:p>
        </w:tc>
        <w:tc>
          <w:tcPr>
            <w:tcW w:w="950" w:type="dxa"/>
            <w:vMerge/>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证书</w:t>
            </w:r>
          </w:p>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名称</w:t>
            </w:r>
          </w:p>
        </w:tc>
        <w:tc>
          <w:tcPr>
            <w:tcW w:w="1234"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级别</w:t>
            </w:r>
          </w:p>
        </w:tc>
        <w:tc>
          <w:tcPr>
            <w:tcW w:w="1351"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证号</w:t>
            </w:r>
          </w:p>
        </w:tc>
        <w:tc>
          <w:tcPr>
            <w:tcW w:w="970" w:type="dxa"/>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专业</w:t>
            </w:r>
          </w:p>
        </w:tc>
      </w:tr>
      <w:tr w:rsidR="00434931" w:rsidTr="00B4547D">
        <w:trPr>
          <w:trHeight w:val="567"/>
        </w:trPr>
        <w:tc>
          <w:tcPr>
            <w:tcW w:w="1101" w:type="dxa"/>
            <w:vMerge w:val="restart"/>
            <w:shd w:val="clear" w:color="auto" w:fill="auto"/>
            <w:vAlign w:val="center"/>
          </w:tcPr>
          <w:p w:rsidR="00434931" w:rsidRDefault="00434931" w:rsidP="00B4547D">
            <w:pPr>
              <w:spacing w:line="360" w:lineRule="auto"/>
              <w:jc w:val="center"/>
              <w:rPr>
                <w:rFonts w:asciiTheme="minorEastAsia" w:hAnsiTheme="minorEastAsia"/>
                <w:szCs w:val="21"/>
              </w:rPr>
            </w:pPr>
            <w:r>
              <w:rPr>
                <w:rFonts w:asciiTheme="minorEastAsia" w:hAnsiTheme="minorEastAsia" w:hint="eastAsia"/>
                <w:szCs w:val="21"/>
              </w:rPr>
              <w:t>技术人员</w:t>
            </w: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r w:rsidR="00434931" w:rsidTr="00B4547D">
        <w:trPr>
          <w:trHeight w:val="567"/>
        </w:trPr>
        <w:tc>
          <w:tcPr>
            <w:tcW w:w="1101" w:type="dxa"/>
            <w:vMerge/>
            <w:shd w:val="clear" w:color="auto" w:fill="auto"/>
            <w:vAlign w:val="center"/>
          </w:tcPr>
          <w:p w:rsidR="00434931" w:rsidRDefault="00434931" w:rsidP="00B4547D">
            <w:pPr>
              <w:spacing w:line="360" w:lineRule="auto"/>
              <w:jc w:val="center"/>
              <w:rPr>
                <w:rFonts w:asciiTheme="minorEastAsia" w:hAnsiTheme="minorEastAsia"/>
                <w:szCs w:val="21"/>
              </w:rPr>
            </w:pPr>
          </w:p>
        </w:tc>
        <w:tc>
          <w:tcPr>
            <w:tcW w:w="879"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950" w:type="dxa"/>
            <w:vAlign w:val="center"/>
          </w:tcPr>
          <w:p w:rsidR="00434931" w:rsidRDefault="00434931" w:rsidP="00B4547D">
            <w:pPr>
              <w:spacing w:line="360" w:lineRule="auto"/>
              <w:jc w:val="center"/>
              <w:rPr>
                <w:rFonts w:asciiTheme="minorEastAsia" w:hAnsiTheme="minorEastAsia"/>
                <w:szCs w:val="21"/>
              </w:rPr>
            </w:pPr>
          </w:p>
        </w:tc>
        <w:tc>
          <w:tcPr>
            <w:tcW w:w="1087" w:type="dxa"/>
            <w:vAlign w:val="center"/>
          </w:tcPr>
          <w:p w:rsidR="00434931" w:rsidRDefault="00434931" w:rsidP="00B4547D">
            <w:pPr>
              <w:spacing w:line="360" w:lineRule="auto"/>
              <w:jc w:val="center"/>
              <w:rPr>
                <w:rFonts w:asciiTheme="minorEastAsia" w:hAnsiTheme="minorEastAsia"/>
                <w:szCs w:val="21"/>
              </w:rPr>
            </w:pPr>
          </w:p>
        </w:tc>
        <w:tc>
          <w:tcPr>
            <w:tcW w:w="1234" w:type="dxa"/>
            <w:vAlign w:val="center"/>
          </w:tcPr>
          <w:p w:rsidR="00434931" w:rsidRDefault="00434931" w:rsidP="00B4547D">
            <w:pPr>
              <w:spacing w:line="360" w:lineRule="auto"/>
              <w:jc w:val="center"/>
              <w:rPr>
                <w:rFonts w:asciiTheme="minorEastAsia" w:hAnsiTheme="minorEastAsia"/>
                <w:szCs w:val="21"/>
              </w:rPr>
            </w:pPr>
          </w:p>
        </w:tc>
        <w:tc>
          <w:tcPr>
            <w:tcW w:w="1351" w:type="dxa"/>
            <w:vAlign w:val="center"/>
          </w:tcPr>
          <w:p w:rsidR="00434931" w:rsidRDefault="00434931" w:rsidP="00B4547D">
            <w:pPr>
              <w:spacing w:line="360" w:lineRule="auto"/>
              <w:jc w:val="center"/>
              <w:rPr>
                <w:rFonts w:asciiTheme="minorEastAsia" w:hAnsiTheme="minorEastAsia"/>
                <w:szCs w:val="21"/>
              </w:rPr>
            </w:pPr>
          </w:p>
        </w:tc>
        <w:tc>
          <w:tcPr>
            <w:tcW w:w="970" w:type="dxa"/>
            <w:vAlign w:val="center"/>
          </w:tcPr>
          <w:p w:rsidR="00434931" w:rsidRDefault="00434931" w:rsidP="00B4547D">
            <w:pPr>
              <w:spacing w:line="360" w:lineRule="auto"/>
              <w:jc w:val="center"/>
              <w:rPr>
                <w:rFonts w:asciiTheme="minorEastAsia" w:hAnsiTheme="minorEastAsia"/>
                <w:szCs w:val="21"/>
              </w:rPr>
            </w:pPr>
          </w:p>
        </w:tc>
      </w:tr>
    </w:tbl>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D6030D" w:rsidRDefault="00D6030D">
      <w:pPr>
        <w:rPr>
          <w:rFonts w:ascii="仿宋_GB2312" w:eastAsia="仿宋_GB2312" w:hAnsiTheme="minorEastAsia"/>
          <w:sz w:val="32"/>
          <w:szCs w:val="32"/>
        </w:rPr>
      </w:pP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D6030D" w:rsidRDefault="00B802A6">
      <w:pPr>
        <w:jc w:val="center"/>
        <w:rPr>
          <w:rFonts w:ascii="黑体" w:eastAsia="黑体" w:hAnsi="黑体"/>
          <w:b/>
          <w:sz w:val="32"/>
          <w:szCs w:val="32"/>
        </w:rPr>
      </w:pPr>
      <w:bookmarkStart w:id="21" w:name="_Toc50703730"/>
      <w:bookmarkStart w:id="22" w:name="_Toc50691037"/>
      <w:bookmarkStart w:id="23"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D6030D" w:rsidRDefault="00B802A6">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D6030D" w:rsidRDefault="00D6030D">
      <w:pPr>
        <w:ind w:firstLineChars="200" w:firstLine="640"/>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D6030D" w:rsidRDefault="00B802A6">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bookmarkStart w:id="24" w:name="_Toc480756078"/>
      <w:bookmarkStart w:id="25" w:name="_Toc480789482"/>
      <w:bookmarkStart w:id="26" w:name="_Toc480755932"/>
      <w:bookmarkStart w:id="27" w:name="_Toc480754211"/>
      <w:bookmarkStart w:id="28" w:name="_Toc43264525"/>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D6030D" w:rsidRDefault="00B802A6">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434931" w:rsidTr="00B4547D">
        <w:trPr>
          <w:trHeight w:val="567"/>
          <w:jc w:val="center"/>
        </w:trPr>
        <w:tc>
          <w:tcPr>
            <w:tcW w:w="574" w:type="dxa"/>
            <w:shd w:val="clear" w:color="auto" w:fill="auto"/>
            <w:vAlign w:val="center"/>
          </w:tcPr>
          <w:bookmarkEnd w:id="21"/>
          <w:bookmarkEnd w:id="22"/>
          <w:bookmarkEnd w:id="23"/>
          <w:bookmarkEnd w:id="28"/>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序号</w:t>
            </w: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姓名</w:t>
            </w:r>
          </w:p>
        </w:tc>
        <w:tc>
          <w:tcPr>
            <w:tcW w:w="82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性别</w:t>
            </w:r>
          </w:p>
        </w:tc>
        <w:tc>
          <w:tcPr>
            <w:tcW w:w="825"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年龄</w:t>
            </w:r>
          </w:p>
        </w:tc>
        <w:tc>
          <w:tcPr>
            <w:tcW w:w="825"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学历</w:t>
            </w: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职称</w:t>
            </w: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专业</w:t>
            </w: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经验年限</w:t>
            </w: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r>
              <w:rPr>
                <w:rFonts w:asciiTheme="minorEastAsia" w:hAnsiTheme="minorEastAsia" w:hint="eastAsia"/>
                <w:szCs w:val="21"/>
              </w:rPr>
              <w:t>拟担任职务或承担工作内容</w:t>
            </w: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r w:rsidR="00434931" w:rsidTr="00B4547D">
        <w:trPr>
          <w:trHeight w:val="567"/>
          <w:jc w:val="center"/>
        </w:trPr>
        <w:tc>
          <w:tcPr>
            <w:tcW w:w="574" w:type="dxa"/>
            <w:shd w:val="clear" w:color="auto" w:fill="auto"/>
            <w:vAlign w:val="center"/>
          </w:tcPr>
          <w:p w:rsidR="00434931" w:rsidRDefault="00434931" w:rsidP="00B4547D">
            <w:pPr>
              <w:spacing w:line="360" w:lineRule="auto"/>
              <w:rPr>
                <w:rFonts w:asciiTheme="minorEastAsia" w:hAnsiTheme="minorEastAsia"/>
                <w:szCs w:val="21"/>
              </w:rPr>
            </w:pPr>
          </w:p>
        </w:tc>
        <w:tc>
          <w:tcPr>
            <w:tcW w:w="1037" w:type="dxa"/>
            <w:shd w:val="clear" w:color="auto" w:fill="auto"/>
            <w:vAlign w:val="center"/>
          </w:tcPr>
          <w:p w:rsidR="00434931" w:rsidRDefault="00434931" w:rsidP="00B4547D">
            <w:pPr>
              <w:spacing w:line="360" w:lineRule="auto"/>
              <w:rPr>
                <w:rFonts w:asciiTheme="minorEastAsia" w:hAnsiTheme="minorEastAsia"/>
                <w:szCs w:val="21"/>
              </w:rPr>
            </w:pPr>
          </w:p>
        </w:tc>
        <w:tc>
          <w:tcPr>
            <w:tcW w:w="826"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825" w:type="dxa"/>
            <w:shd w:val="clear" w:color="auto" w:fill="auto"/>
            <w:vAlign w:val="center"/>
          </w:tcPr>
          <w:p w:rsidR="00434931" w:rsidRDefault="00434931" w:rsidP="00B4547D">
            <w:pPr>
              <w:spacing w:line="360" w:lineRule="auto"/>
              <w:rPr>
                <w:rFonts w:asciiTheme="minorEastAsia" w:hAnsiTheme="minorEastAsia"/>
                <w:szCs w:val="21"/>
              </w:rPr>
            </w:pPr>
          </w:p>
        </w:tc>
        <w:tc>
          <w:tcPr>
            <w:tcW w:w="1054" w:type="dxa"/>
            <w:shd w:val="clear" w:color="auto" w:fill="auto"/>
            <w:vAlign w:val="center"/>
          </w:tcPr>
          <w:p w:rsidR="00434931" w:rsidRDefault="00434931" w:rsidP="00B4547D">
            <w:pPr>
              <w:spacing w:line="360" w:lineRule="auto"/>
              <w:rPr>
                <w:rFonts w:asciiTheme="minorEastAsia" w:hAnsiTheme="minorEastAsia"/>
                <w:szCs w:val="21"/>
              </w:rPr>
            </w:pPr>
          </w:p>
        </w:tc>
        <w:tc>
          <w:tcPr>
            <w:tcW w:w="1221" w:type="dxa"/>
            <w:shd w:val="clear" w:color="auto" w:fill="auto"/>
            <w:vAlign w:val="center"/>
          </w:tcPr>
          <w:p w:rsidR="00434931" w:rsidRDefault="00434931" w:rsidP="00B4547D">
            <w:pPr>
              <w:spacing w:line="360" w:lineRule="auto"/>
              <w:rPr>
                <w:rFonts w:asciiTheme="minorEastAsia" w:hAnsiTheme="minorEastAsia"/>
                <w:szCs w:val="21"/>
              </w:rPr>
            </w:pPr>
          </w:p>
        </w:tc>
        <w:tc>
          <w:tcPr>
            <w:tcW w:w="1246" w:type="dxa"/>
            <w:shd w:val="clear" w:color="auto" w:fill="auto"/>
            <w:vAlign w:val="center"/>
          </w:tcPr>
          <w:p w:rsidR="00434931" w:rsidRDefault="00434931" w:rsidP="00B4547D">
            <w:pPr>
              <w:spacing w:line="360" w:lineRule="auto"/>
              <w:rPr>
                <w:rFonts w:asciiTheme="minorEastAsia" w:hAnsiTheme="minorEastAsia"/>
                <w:szCs w:val="21"/>
              </w:rPr>
            </w:pPr>
          </w:p>
        </w:tc>
        <w:tc>
          <w:tcPr>
            <w:tcW w:w="1686" w:type="dxa"/>
            <w:shd w:val="clear" w:color="auto" w:fill="auto"/>
            <w:vAlign w:val="center"/>
          </w:tcPr>
          <w:p w:rsidR="00434931" w:rsidRDefault="00434931" w:rsidP="00B4547D">
            <w:pPr>
              <w:spacing w:line="360" w:lineRule="auto"/>
              <w:rPr>
                <w:rFonts w:asciiTheme="minorEastAsia" w:hAnsiTheme="minorEastAsia"/>
                <w:szCs w:val="21"/>
              </w:rPr>
            </w:pPr>
          </w:p>
        </w:tc>
      </w:tr>
    </w:tbl>
    <w:p w:rsidR="00D6030D" w:rsidRPr="00434931"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D6030D" w:rsidRDefault="00B802A6">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D6030D" w:rsidRDefault="00B802A6">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bCs/>
          <w:kern w:val="0"/>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D6030D" w:rsidRDefault="00B802A6">
      <w:pPr>
        <w:pStyle w:val="aff8"/>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D6030D" w:rsidRDefault="00B802A6">
      <w:pPr>
        <w:widowControl/>
        <w:jc w:val="left"/>
        <w:rPr>
          <w:rFonts w:asciiTheme="minorEastAsia" w:hAnsiTheme="minorEastAsia" w:cstheme="majorEastAsia"/>
          <w:szCs w:val="21"/>
        </w:rPr>
      </w:pPr>
      <w:r>
        <w:rPr>
          <w:rFonts w:asciiTheme="minorEastAsia" w:hAnsiTheme="minorEastAsia" w:cstheme="majorEastAsia"/>
          <w:szCs w:val="21"/>
        </w:rPr>
        <w:br w:type="page"/>
      </w:r>
    </w:p>
    <w:p w:rsidR="00D6030D" w:rsidRDefault="00D6030D">
      <w:pPr>
        <w:spacing w:line="360" w:lineRule="auto"/>
        <w:ind w:firstLineChars="200" w:firstLine="420"/>
        <w:jc w:val="right"/>
        <w:rPr>
          <w:rFonts w:asciiTheme="minorEastAsia" w:hAnsiTheme="minorEastAsia" w:cstheme="majorEastAsia"/>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rPr>
          <w:rFonts w:asciiTheme="minorEastAsia" w:hAnsiTheme="minorEastAsia" w:cstheme="majorEastAsia"/>
          <w:szCs w:val="21"/>
        </w:rPr>
      </w:pPr>
    </w:p>
    <w:p w:rsidR="00D6030D" w:rsidRDefault="00D6030D">
      <w:pPr>
        <w:spacing w:line="360" w:lineRule="auto"/>
        <w:ind w:firstLineChars="200" w:firstLine="420"/>
        <w:jc w:val="right"/>
        <w:rPr>
          <w:rFonts w:asciiTheme="minorEastAsia" w:hAnsiTheme="minorEastAsia" w:cstheme="majorEastAsia"/>
          <w:szCs w:val="21"/>
        </w:rPr>
      </w:pPr>
    </w:p>
    <w:p w:rsidR="00D6030D" w:rsidRDefault="00B802A6">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D6030D" w:rsidRDefault="00B802A6">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D6030D" w:rsidRDefault="00B802A6">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D6030D" w:rsidRDefault="00D6030D">
      <w:pPr>
        <w:spacing w:line="360" w:lineRule="auto"/>
        <w:rPr>
          <w:rFonts w:asciiTheme="minorEastAsia" w:hAnsiTheme="minorEastAsia" w:cstheme="majorEastAsia"/>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spacing w:line="360" w:lineRule="auto"/>
        <w:jc w:val="center"/>
        <w:rPr>
          <w:rFonts w:asciiTheme="minorEastAsia" w:hAnsiTheme="minorEastAsia"/>
          <w:b/>
          <w:szCs w:val="21"/>
        </w:rPr>
      </w:pPr>
    </w:p>
    <w:p w:rsidR="00D6030D" w:rsidRDefault="00D6030D">
      <w:pPr>
        <w:rPr>
          <w:rFonts w:ascii="仿宋_GB2312" w:eastAsia="仿宋_GB2312" w:hAnsiTheme="minorEastAsia"/>
          <w:sz w:val="32"/>
          <w:szCs w:val="32"/>
        </w:rPr>
      </w:pPr>
    </w:p>
    <w:p w:rsidR="00D6030D" w:rsidRDefault="00D6030D">
      <w:pPr>
        <w:rPr>
          <w:rFonts w:ascii="仿宋_GB2312" w:eastAsia="仿宋_GB2312" w:hAnsiTheme="minorEastAsia"/>
          <w:sz w:val="32"/>
          <w:szCs w:val="32"/>
        </w:rPr>
      </w:pPr>
    </w:p>
    <w:p w:rsidR="00D6030D" w:rsidRDefault="00B802A6">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D6030D" w:rsidRDefault="00B802A6">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D6030D">
      <w:pPr>
        <w:jc w:val="center"/>
        <w:rPr>
          <w:rFonts w:ascii="仿宋_GB2312" w:eastAsia="仿宋_GB2312" w:hAnsiTheme="minorEastAsia"/>
          <w:sz w:val="32"/>
          <w:szCs w:val="32"/>
        </w:rPr>
      </w:pPr>
    </w:p>
    <w:p w:rsidR="00D6030D" w:rsidRDefault="00B802A6">
      <w:pPr>
        <w:spacing w:line="560" w:lineRule="exact"/>
        <w:ind w:firstLine="879"/>
        <w:jc w:val="center"/>
        <w:rPr>
          <w:rFonts w:ascii="方正小标宋简体" w:eastAsia="方正小标宋简体" w:hAnsi="方正小标宋简体" w:cs="方正小标宋简体"/>
          <w:sz w:val="44"/>
          <w:szCs w:val="44"/>
        </w:rPr>
      </w:pPr>
      <w:r>
        <w:rPr>
          <w:rFonts w:ascii="仿宋_GB2312" w:eastAsia="仿宋_GB2312" w:hAnsiTheme="minorEastAsia"/>
          <w:sz w:val="32"/>
          <w:szCs w:val="32"/>
        </w:rPr>
        <w:br w:type="page"/>
      </w:r>
      <w:r>
        <w:rPr>
          <w:rFonts w:ascii="方正小标宋简体" w:eastAsia="方正小标宋简体" w:hAnsi="方正小标宋简体" w:cs="方正小标宋简体" w:hint="eastAsia"/>
          <w:sz w:val="44"/>
          <w:szCs w:val="44"/>
          <w:lang w:bidi="ar"/>
        </w:rPr>
        <w:lastRenderedPageBreak/>
        <w:t>深圳市残疾人综合服务中心</w:t>
      </w:r>
    </w:p>
    <w:p w:rsidR="00D6030D" w:rsidRDefault="00B802A6">
      <w:pPr>
        <w:spacing w:line="560" w:lineRule="exact"/>
        <w:ind w:firstLine="879"/>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D6030D">
        <w:trPr>
          <w:trHeight w:val="300"/>
          <w:jc w:val="center"/>
        </w:trPr>
        <w:tc>
          <w:tcPr>
            <w:tcW w:w="1048" w:type="dxa"/>
            <w:tcBorders>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项目</w:t>
            </w:r>
          </w:p>
        </w:tc>
        <w:tc>
          <w:tcPr>
            <w:tcW w:w="567" w:type="dxa"/>
            <w:tcBorders>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权重</w:t>
            </w:r>
          </w:p>
        </w:tc>
        <w:tc>
          <w:tcPr>
            <w:tcW w:w="6662" w:type="dxa"/>
            <w:tcBorders>
              <w:bottom w:val="single" w:sz="4" w:space="0" w:color="auto"/>
              <w:right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评分原则</w:t>
            </w:r>
          </w:p>
        </w:tc>
        <w:tc>
          <w:tcPr>
            <w:tcW w:w="701" w:type="dxa"/>
            <w:tcBorders>
              <w:left w:val="single" w:sz="4" w:space="0" w:color="auto"/>
              <w:bottom w:val="single" w:sz="4" w:space="0" w:color="auto"/>
            </w:tcBorders>
            <w:vAlign w:val="center"/>
          </w:tcPr>
          <w:p w:rsidR="00D6030D" w:rsidRDefault="00B802A6">
            <w:pPr>
              <w:spacing w:line="200" w:lineRule="atLeast"/>
              <w:jc w:val="center"/>
              <w:rPr>
                <w:rFonts w:ascii="仿宋_GB2312" w:hAnsiTheme="minorEastAsia"/>
                <w:b/>
                <w:sz w:val="20"/>
                <w:szCs w:val="18"/>
              </w:rPr>
            </w:pPr>
            <w:r>
              <w:rPr>
                <w:rFonts w:ascii="仿宋_GB2312" w:hAnsiTheme="minorEastAsia" w:hint="eastAsia"/>
                <w:b/>
                <w:sz w:val="20"/>
                <w:szCs w:val="18"/>
              </w:rPr>
              <w:t>得分</w:t>
            </w:r>
          </w:p>
        </w:tc>
      </w:tr>
      <w:tr w:rsidR="00D6030D">
        <w:trPr>
          <w:trHeight w:val="315"/>
          <w:jc w:val="center"/>
        </w:trPr>
        <w:tc>
          <w:tcPr>
            <w:tcW w:w="1048"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方案可行性</w:t>
            </w:r>
          </w:p>
        </w:tc>
        <w:tc>
          <w:tcPr>
            <w:tcW w:w="567"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30</w:t>
            </w:r>
          </w:p>
        </w:tc>
        <w:tc>
          <w:tcPr>
            <w:tcW w:w="6662" w:type="dxa"/>
            <w:tcBorders>
              <w:top w:val="single" w:sz="4" w:space="0" w:color="auto"/>
              <w:right w:val="single" w:sz="4" w:space="0" w:color="auto"/>
            </w:tcBorders>
            <w:vAlign w:val="center"/>
          </w:tcPr>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方案完整性</w:t>
            </w:r>
            <w:r>
              <w:rPr>
                <w:rFonts w:ascii="仿宋_GB2312" w:hAnsiTheme="minorEastAsia" w:hint="eastAsia"/>
                <w:sz w:val="18"/>
                <w:szCs w:val="18"/>
              </w:rPr>
              <w:t>6</w:t>
            </w:r>
            <w:r>
              <w:rPr>
                <w:rFonts w:ascii="仿宋_GB2312" w:hAnsiTheme="minorEastAsia" w:hint="eastAsia"/>
                <w:sz w:val="18"/>
                <w:szCs w:val="18"/>
              </w:rPr>
              <w:t>分，方案应包括工作措施、工作方案、工作手段、工作流程四项内容；每缺一项扣</w:t>
            </w:r>
            <w:r>
              <w:rPr>
                <w:rFonts w:ascii="仿宋_GB2312" w:hAnsiTheme="minorEastAsia" w:hint="eastAsia"/>
                <w:sz w:val="18"/>
                <w:szCs w:val="18"/>
              </w:rPr>
              <w:t>1.5</w:t>
            </w:r>
            <w:r>
              <w:rPr>
                <w:rFonts w:ascii="仿宋_GB2312" w:hAnsiTheme="minorEastAsia" w:hint="eastAsia"/>
                <w:sz w:val="18"/>
                <w:szCs w:val="18"/>
              </w:rPr>
              <w:t>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方案可行性</w:t>
            </w:r>
            <w:r>
              <w:rPr>
                <w:rFonts w:ascii="仿宋_GB2312" w:hAnsiTheme="minorEastAsia" w:hint="eastAsia"/>
                <w:sz w:val="18"/>
                <w:szCs w:val="18"/>
              </w:rPr>
              <w:t>24</w:t>
            </w:r>
            <w:r>
              <w:rPr>
                <w:rFonts w:ascii="仿宋_GB2312" w:hAnsiTheme="minorEastAsia" w:hint="eastAsia"/>
                <w:sz w:val="18"/>
                <w:szCs w:val="18"/>
              </w:rPr>
              <w:t>分，其中工作措施、工作方案、工作手段、工作流程每项</w:t>
            </w:r>
            <w:r>
              <w:rPr>
                <w:rFonts w:ascii="仿宋_GB2312" w:hAnsiTheme="minorEastAsia" w:hint="eastAsia"/>
                <w:sz w:val="18"/>
                <w:szCs w:val="18"/>
              </w:rPr>
              <w:t>6</w:t>
            </w:r>
            <w:r>
              <w:rPr>
                <w:rFonts w:ascii="仿宋_GB2312" w:hAnsiTheme="minorEastAsia" w:hint="eastAsia"/>
                <w:sz w:val="18"/>
                <w:szCs w:val="18"/>
              </w:rPr>
              <w:t>分；</w:t>
            </w:r>
            <w:r>
              <w:rPr>
                <w:rFonts w:ascii="仿宋_GB2312" w:hAnsiTheme="minorEastAsia" w:hint="eastAsia"/>
                <w:sz w:val="18"/>
                <w:szCs w:val="18"/>
              </w:rPr>
              <w:t xml:space="preserve"> </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（满足四点</w:t>
            </w:r>
            <w:r>
              <w:rPr>
                <w:rFonts w:ascii="仿宋_GB2312" w:hAnsiTheme="minorEastAsia" w:hint="eastAsia"/>
                <w:sz w:val="18"/>
                <w:szCs w:val="18"/>
              </w:rPr>
              <w:t>100%</w:t>
            </w:r>
            <w:r>
              <w:rPr>
                <w:rFonts w:ascii="仿宋_GB2312" w:hAnsiTheme="minorEastAsia" w:hint="eastAsia"/>
                <w:sz w:val="18"/>
                <w:szCs w:val="18"/>
              </w:rPr>
              <w:t>得分，满足三点得</w:t>
            </w:r>
            <w:r>
              <w:rPr>
                <w:rFonts w:ascii="仿宋_GB2312" w:hAnsiTheme="minorEastAsia" w:hint="eastAsia"/>
                <w:sz w:val="18"/>
                <w:szCs w:val="18"/>
              </w:rPr>
              <w:t>80%</w:t>
            </w:r>
            <w:r>
              <w:rPr>
                <w:rFonts w:ascii="仿宋_GB2312" w:hAnsiTheme="minorEastAsia" w:hint="eastAsia"/>
                <w:sz w:val="18"/>
                <w:szCs w:val="18"/>
              </w:rPr>
              <w:t>分，满足任意两点得</w:t>
            </w:r>
            <w:r>
              <w:rPr>
                <w:rFonts w:ascii="仿宋_GB2312" w:hAnsiTheme="minorEastAsia" w:hint="eastAsia"/>
                <w:sz w:val="18"/>
                <w:szCs w:val="18"/>
              </w:rPr>
              <w:t>50%</w:t>
            </w:r>
            <w:r>
              <w:rPr>
                <w:rFonts w:ascii="仿宋_GB2312" w:hAnsiTheme="minorEastAsia" w:hint="eastAsia"/>
                <w:sz w:val="18"/>
                <w:szCs w:val="18"/>
              </w:rPr>
              <w:t>分，满足任意一点得</w:t>
            </w:r>
            <w:r>
              <w:rPr>
                <w:rFonts w:ascii="仿宋_GB2312" w:hAnsiTheme="minorEastAsia" w:hint="eastAsia"/>
                <w:sz w:val="18"/>
                <w:szCs w:val="18"/>
              </w:rPr>
              <w:t>10%</w:t>
            </w:r>
            <w:r>
              <w:rPr>
                <w:rFonts w:ascii="仿宋_GB2312" w:hAnsiTheme="minorEastAsia" w:hint="eastAsia"/>
                <w:sz w:val="18"/>
                <w:szCs w:val="18"/>
              </w:rPr>
              <w:t>分）</w:t>
            </w:r>
          </w:p>
        </w:tc>
        <w:tc>
          <w:tcPr>
            <w:tcW w:w="701" w:type="dxa"/>
            <w:tcBorders>
              <w:top w:val="single" w:sz="4" w:space="0" w:color="auto"/>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trHeight w:val="315"/>
          <w:jc w:val="center"/>
        </w:trPr>
        <w:tc>
          <w:tcPr>
            <w:tcW w:w="1048"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技术先进性</w:t>
            </w:r>
          </w:p>
        </w:tc>
        <w:tc>
          <w:tcPr>
            <w:tcW w:w="567" w:type="dxa"/>
            <w:tcBorders>
              <w:top w:val="single" w:sz="4" w:space="0" w:color="auto"/>
            </w:tcBorders>
            <w:vAlign w:val="center"/>
          </w:tcPr>
          <w:p w:rsidR="00D6030D" w:rsidRDefault="00B802A6">
            <w:pPr>
              <w:spacing w:line="200" w:lineRule="atLeast"/>
              <w:jc w:val="center"/>
              <w:rPr>
                <w:rFonts w:ascii="仿宋_GB2312" w:hAnsiTheme="minorEastAsia"/>
                <w:sz w:val="20"/>
                <w:szCs w:val="18"/>
              </w:rPr>
            </w:pPr>
            <w:r>
              <w:rPr>
                <w:rFonts w:ascii="仿宋_GB2312" w:hAnsiTheme="minorEastAsia"/>
                <w:sz w:val="20"/>
                <w:szCs w:val="18"/>
              </w:rPr>
              <w:t>40</w:t>
            </w:r>
          </w:p>
        </w:tc>
        <w:tc>
          <w:tcPr>
            <w:tcW w:w="6662" w:type="dxa"/>
            <w:tcBorders>
              <w:top w:val="single" w:sz="4" w:space="0" w:color="auto"/>
              <w:right w:val="single" w:sz="4" w:space="0" w:color="auto"/>
            </w:tcBorders>
            <w:vAlign w:val="center"/>
          </w:tcPr>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具有深圳市财政局登记备案的批文占</w:t>
            </w:r>
            <w:r>
              <w:rPr>
                <w:rFonts w:ascii="仿宋_GB2312" w:hAnsiTheme="minorEastAsia" w:hint="eastAsia"/>
                <w:sz w:val="18"/>
                <w:szCs w:val="18"/>
              </w:rPr>
              <w:t>2</w:t>
            </w:r>
            <w:r>
              <w:rPr>
                <w:rFonts w:ascii="仿宋_GB2312" w:hAnsiTheme="minorEastAsia" w:hint="eastAsia"/>
                <w:sz w:val="18"/>
                <w:szCs w:val="18"/>
              </w:rPr>
              <w:t>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投标人近三年同类机关事业单位固定资产服务项目业绩情况占</w:t>
            </w:r>
            <w:r>
              <w:rPr>
                <w:rFonts w:ascii="仿宋_GB2312" w:hAnsiTheme="minorEastAsia" w:hint="eastAsia"/>
                <w:sz w:val="18"/>
                <w:szCs w:val="18"/>
              </w:rPr>
              <w:t>10</w:t>
            </w:r>
            <w:r>
              <w:rPr>
                <w:rFonts w:ascii="仿宋_GB2312" w:hAnsiTheme="minorEastAsia" w:hint="eastAsia"/>
                <w:sz w:val="18"/>
                <w:szCs w:val="18"/>
              </w:rPr>
              <w:t>分，每提供一份合同得</w:t>
            </w:r>
            <w:r>
              <w:rPr>
                <w:rFonts w:ascii="仿宋_GB2312" w:hAnsiTheme="minorEastAsia" w:hint="eastAsia"/>
                <w:sz w:val="18"/>
                <w:szCs w:val="18"/>
              </w:rPr>
              <w:t>2</w:t>
            </w:r>
            <w:r>
              <w:rPr>
                <w:rFonts w:ascii="仿宋_GB2312" w:hAnsiTheme="minorEastAsia" w:hint="eastAsia"/>
                <w:sz w:val="18"/>
                <w:szCs w:val="18"/>
              </w:rPr>
              <w:t>分，最高</w:t>
            </w:r>
            <w:r>
              <w:rPr>
                <w:rFonts w:ascii="仿宋_GB2312" w:hAnsiTheme="minorEastAsia" w:hint="eastAsia"/>
                <w:sz w:val="18"/>
                <w:szCs w:val="18"/>
              </w:rPr>
              <w:t>10</w:t>
            </w:r>
            <w:r>
              <w:rPr>
                <w:rFonts w:ascii="仿宋_GB2312" w:hAnsiTheme="minorEastAsia" w:hint="eastAsia"/>
                <w:sz w:val="18"/>
                <w:szCs w:val="18"/>
              </w:rPr>
              <w:t>分；同一项目的续签合同按一项业绩计算；</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3.</w:t>
            </w:r>
            <w:r>
              <w:rPr>
                <w:rFonts w:ascii="仿宋_GB2312" w:hAnsiTheme="minorEastAsia" w:hint="eastAsia"/>
                <w:sz w:val="18"/>
                <w:szCs w:val="18"/>
              </w:rPr>
              <w:t>项目负责人占</w:t>
            </w:r>
            <w:r>
              <w:rPr>
                <w:rFonts w:ascii="仿宋_GB2312" w:hAnsiTheme="minorEastAsia" w:hint="eastAsia"/>
                <w:sz w:val="18"/>
                <w:szCs w:val="18"/>
              </w:rPr>
              <w:t>10</w:t>
            </w:r>
            <w:r>
              <w:rPr>
                <w:rFonts w:ascii="仿宋_GB2312" w:hAnsiTheme="minorEastAsia" w:hint="eastAsia"/>
                <w:sz w:val="18"/>
                <w:szCs w:val="18"/>
              </w:rPr>
              <w:t>分：（</w:t>
            </w:r>
            <w:r>
              <w:rPr>
                <w:rFonts w:ascii="仿宋_GB2312" w:hAnsiTheme="minorEastAsia" w:hint="eastAsia"/>
                <w:sz w:val="18"/>
                <w:szCs w:val="18"/>
              </w:rPr>
              <w:t>1</w:t>
            </w:r>
            <w:r>
              <w:rPr>
                <w:rFonts w:ascii="仿宋_GB2312" w:hAnsiTheme="minorEastAsia" w:hint="eastAsia"/>
                <w:sz w:val="18"/>
                <w:szCs w:val="18"/>
              </w:rPr>
              <w:t>）具有本科学历的，得</w:t>
            </w:r>
            <w:r>
              <w:rPr>
                <w:rFonts w:ascii="仿宋_GB2312" w:hAnsiTheme="minorEastAsia" w:hint="eastAsia"/>
                <w:sz w:val="18"/>
                <w:szCs w:val="18"/>
              </w:rPr>
              <w:t>2</w:t>
            </w:r>
            <w:r>
              <w:rPr>
                <w:rFonts w:ascii="仿宋_GB2312" w:hAnsiTheme="minorEastAsia" w:hint="eastAsia"/>
                <w:sz w:val="18"/>
                <w:szCs w:val="18"/>
              </w:rPr>
              <w:t>分；具有大专学历的，得</w:t>
            </w:r>
            <w:r>
              <w:rPr>
                <w:rFonts w:ascii="仿宋_GB2312" w:hAnsiTheme="minorEastAsia" w:hint="eastAsia"/>
                <w:sz w:val="18"/>
                <w:szCs w:val="18"/>
              </w:rPr>
              <w:t>1</w:t>
            </w:r>
            <w:r>
              <w:rPr>
                <w:rFonts w:ascii="仿宋_GB2312" w:hAnsiTheme="minorEastAsia" w:hint="eastAsia"/>
                <w:sz w:val="18"/>
                <w:szCs w:val="18"/>
              </w:rPr>
              <w:t>分；（</w:t>
            </w:r>
            <w:r>
              <w:rPr>
                <w:rFonts w:ascii="仿宋_GB2312" w:hAnsiTheme="minorEastAsia" w:hint="eastAsia"/>
                <w:sz w:val="18"/>
                <w:szCs w:val="18"/>
              </w:rPr>
              <w:t>2</w:t>
            </w:r>
            <w:r>
              <w:rPr>
                <w:rFonts w:ascii="仿宋_GB2312" w:hAnsiTheme="minorEastAsia" w:hint="eastAsia"/>
                <w:sz w:val="18"/>
                <w:szCs w:val="18"/>
              </w:rPr>
              <w:t>）执会计行业相关证书或职称，得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3</w:t>
            </w:r>
            <w:r>
              <w:rPr>
                <w:rFonts w:ascii="仿宋_GB2312" w:hAnsiTheme="minorEastAsia" w:hint="eastAsia"/>
                <w:sz w:val="18"/>
                <w:szCs w:val="18"/>
              </w:rPr>
              <w:t>）执计算机应用相关证书，得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4</w:t>
            </w:r>
            <w:r>
              <w:rPr>
                <w:rFonts w:ascii="仿宋_GB2312" w:hAnsiTheme="minorEastAsia" w:hint="eastAsia"/>
                <w:sz w:val="18"/>
                <w:szCs w:val="18"/>
              </w:rPr>
              <w:t>）具备相关从业经验达</w:t>
            </w:r>
            <w:r>
              <w:rPr>
                <w:rFonts w:ascii="仿宋_GB2312" w:hAnsiTheme="minorEastAsia" w:hint="eastAsia"/>
                <w:sz w:val="18"/>
                <w:szCs w:val="18"/>
              </w:rPr>
              <w:t>3</w:t>
            </w:r>
            <w:r>
              <w:rPr>
                <w:rFonts w:ascii="仿宋_GB2312" w:hAnsiTheme="minorEastAsia" w:hint="eastAsia"/>
                <w:sz w:val="18"/>
                <w:szCs w:val="18"/>
              </w:rPr>
              <w:t>年以上，得</w:t>
            </w:r>
            <w:r>
              <w:rPr>
                <w:rFonts w:ascii="仿宋_GB2312" w:hAnsiTheme="minorEastAsia" w:hint="eastAsia"/>
                <w:sz w:val="18"/>
                <w:szCs w:val="18"/>
              </w:rPr>
              <w:t>2</w:t>
            </w:r>
            <w:r>
              <w:rPr>
                <w:rFonts w:ascii="仿宋_GB2312" w:hAnsiTheme="minorEastAsia" w:hint="eastAsia"/>
                <w:sz w:val="18"/>
                <w:szCs w:val="18"/>
              </w:rPr>
              <w:t>分；以上无相关证书或从业经验不得分；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4.</w:t>
            </w:r>
            <w:r>
              <w:rPr>
                <w:rFonts w:ascii="仿宋_GB2312" w:hAnsiTheme="minorEastAsia" w:hint="eastAsia"/>
                <w:sz w:val="18"/>
                <w:szCs w:val="18"/>
              </w:rPr>
              <w:t>项目团队成员占</w:t>
            </w:r>
            <w:r>
              <w:rPr>
                <w:rFonts w:ascii="仿宋_GB2312" w:hAnsiTheme="minorEastAsia" w:hint="eastAsia"/>
                <w:sz w:val="18"/>
                <w:szCs w:val="18"/>
              </w:rPr>
              <w:t>12</w:t>
            </w:r>
            <w:r>
              <w:rPr>
                <w:rFonts w:ascii="仿宋_GB2312" w:hAnsiTheme="minorEastAsia" w:hint="eastAsia"/>
                <w:sz w:val="18"/>
                <w:szCs w:val="18"/>
              </w:rPr>
              <w:t>分。（</w:t>
            </w:r>
            <w:r>
              <w:rPr>
                <w:rFonts w:ascii="仿宋_GB2312" w:hAnsiTheme="minorEastAsia" w:hint="eastAsia"/>
                <w:sz w:val="18"/>
                <w:szCs w:val="18"/>
              </w:rPr>
              <w:t>1</w:t>
            </w:r>
            <w:r>
              <w:rPr>
                <w:rFonts w:ascii="仿宋_GB2312" w:hAnsiTheme="minorEastAsia" w:hint="eastAsia"/>
                <w:sz w:val="18"/>
                <w:szCs w:val="18"/>
              </w:rPr>
              <w:t>）项目团队成员本科学历的，每提供一份得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分；具有大专学历的，每提供一份得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2</w:t>
            </w:r>
            <w:r>
              <w:rPr>
                <w:rFonts w:ascii="仿宋_GB2312" w:hAnsiTheme="minorEastAsia" w:hint="eastAsia"/>
                <w:sz w:val="18"/>
                <w:szCs w:val="18"/>
              </w:rPr>
              <w:t>）执会计行业相关证书或职称，每提供一份得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3</w:t>
            </w:r>
            <w:r>
              <w:rPr>
                <w:rFonts w:ascii="仿宋_GB2312" w:hAnsiTheme="minorEastAsia" w:hint="eastAsia"/>
                <w:sz w:val="18"/>
                <w:szCs w:val="18"/>
              </w:rPr>
              <w:t>）执计算机应用计算证书，每提供一份得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w:t>
            </w:r>
            <w:r>
              <w:rPr>
                <w:rFonts w:ascii="仿宋_GB2312" w:hAnsiTheme="minorEastAsia" w:hint="eastAsia"/>
                <w:sz w:val="18"/>
                <w:szCs w:val="18"/>
              </w:rPr>
              <w:t>4</w:t>
            </w:r>
            <w:r>
              <w:rPr>
                <w:rFonts w:ascii="仿宋_GB2312" w:hAnsiTheme="minorEastAsia" w:hint="eastAsia"/>
                <w:sz w:val="18"/>
                <w:szCs w:val="18"/>
              </w:rPr>
              <w:t>）具备相关从业经验达</w:t>
            </w:r>
            <w:r>
              <w:rPr>
                <w:rFonts w:ascii="仿宋_GB2312" w:hAnsiTheme="minorEastAsia" w:hint="eastAsia"/>
                <w:sz w:val="18"/>
                <w:szCs w:val="18"/>
              </w:rPr>
              <w:t>1</w:t>
            </w:r>
            <w:r>
              <w:rPr>
                <w:rFonts w:ascii="仿宋_GB2312" w:hAnsiTheme="minorEastAsia" w:hint="eastAsia"/>
                <w:sz w:val="18"/>
                <w:szCs w:val="18"/>
              </w:rPr>
              <w:t>年以上，每提供一份社保缴</w:t>
            </w:r>
            <w:proofErr w:type="gramStart"/>
            <w:r>
              <w:rPr>
                <w:rFonts w:ascii="仿宋_GB2312" w:hAnsiTheme="minorEastAsia" w:hint="eastAsia"/>
                <w:sz w:val="18"/>
                <w:szCs w:val="18"/>
              </w:rPr>
              <w:t>交证明</w:t>
            </w:r>
            <w:proofErr w:type="gramEnd"/>
            <w:r>
              <w:rPr>
                <w:rFonts w:ascii="仿宋_GB2312" w:hAnsiTheme="minorEastAsia" w:hint="eastAsia"/>
                <w:sz w:val="18"/>
                <w:szCs w:val="18"/>
              </w:rPr>
              <w:t>材料得</w:t>
            </w:r>
            <w:r>
              <w:rPr>
                <w:rFonts w:ascii="仿宋_GB2312" w:hAnsiTheme="minorEastAsia" w:hint="eastAsia"/>
                <w:sz w:val="18"/>
                <w:szCs w:val="18"/>
              </w:rPr>
              <w:t>1</w:t>
            </w:r>
            <w:r>
              <w:rPr>
                <w:rFonts w:ascii="仿宋_GB2312" w:hAnsiTheme="minorEastAsia" w:hint="eastAsia"/>
                <w:sz w:val="18"/>
                <w:szCs w:val="18"/>
              </w:rPr>
              <w:t>分，最高得</w:t>
            </w:r>
            <w:r>
              <w:rPr>
                <w:rFonts w:ascii="仿宋_GB2312" w:hAnsiTheme="minorEastAsia" w:hint="eastAsia"/>
                <w:sz w:val="18"/>
                <w:szCs w:val="18"/>
              </w:rPr>
              <w:t>3</w:t>
            </w:r>
            <w:r>
              <w:rPr>
                <w:rFonts w:ascii="仿宋_GB2312" w:hAnsiTheme="minorEastAsia" w:hint="eastAsia"/>
                <w:sz w:val="18"/>
                <w:szCs w:val="18"/>
              </w:rPr>
              <w:t>分；以上无相证书或从业经验不得分；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5.</w:t>
            </w:r>
            <w:r>
              <w:rPr>
                <w:rFonts w:ascii="仿宋_GB2312" w:hAnsiTheme="minorEastAsia" w:hint="eastAsia"/>
                <w:sz w:val="18"/>
                <w:szCs w:val="18"/>
              </w:rPr>
              <w:t>投标人为深圳供应商，或非深圳</w:t>
            </w:r>
            <w:proofErr w:type="gramStart"/>
            <w:r>
              <w:rPr>
                <w:rFonts w:ascii="仿宋_GB2312" w:hAnsiTheme="minorEastAsia" w:hint="eastAsia"/>
                <w:sz w:val="18"/>
                <w:szCs w:val="18"/>
              </w:rPr>
              <w:t>供应商但在</w:t>
            </w:r>
            <w:proofErr w:type="gramEnd"/>
            <w:r>
              <w:rPr>
                <w:rFonts w:ascii="仿宋_GB2312" w:hAnsiTheme="minorEastAsia" w:hint="eastAsia"/>
                <w:sz w:val="18"/>
                <w:szCs w:val="18"/>
              </w:rPr>
              <w:t>深圳有合法注册的分公司（或售后机构）得</w:t>
            </w:r>
            <w:r>
              <w:rPr>
                <w:rFonts w:ascii="仿宋_GB2312" w:hAnsiTheme="minorEastAsia" w:hint="eastAsia"/>
                <w:sz w:val="18"/>
                <w:szCs w:val="18"/>
              </w:rPr>
              <w:t>6</w:t>
            </w:r>
            <w:r>
              <w:rPr>
                <w:rFonts w:ascii="仿宋_GB2312" w:hAnsiTheme="minorEastAsia" w:hint="eastAsia"/>
                <w:sz w:val="18"/>
                <w:szCs w:val="18"/>
              </w:rPr>
              <w:t>分；投标人为非深圳供应商，但承诺中标后在深圳设立本地经营（服务）网点承诺的，得</w:t>
            </w:r>
            <w:r>
              <w:rPr>
                <w:rFonts w:ascii="仿宋_GB2312" w:hAnsiTheme="minorEastAsia" w:hint="eastAsia"/>
                <w:sz w:val="18"/>
                <w:szCs w:val="18"/>
              </w:rPr>
              <w:t>4</w:t>
            </w:r>
            <w:r>
              <w:rPr>
                <w:rFonts w:ascii="仿宋_GB2312" w:hAnsiTheme="minorEastAsia" w:hint="eastAsia"/>
                <w:sz w:val="18"/>
                <w:szCs w:val="18"/>
              </w:rPr>
              <w:t>分，其他情况不得分。</w:t>
            </w:r>
          </w:p>
          <w:p w:rsidR="00D6030D" w:rsidRDefault="00B802A6" w:rsidP="0033660A">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（以上无资质证书不得分。第</w:t>
            </w:r>
            <w:r>
              <w:rPr>
                <w:rFonts w:ascii="仿宋_GB2312" w:hAnsiTheme="minorEastAsia" w:hint="eastAsia"/>
                <w:sz w:val="18"/>
                <w:szCs w:val="18"/>
              </w:rPr>
              <w:t>3-4</w:t>
            </w:r>
            <w:r>
              <w:rPr>
                <w:rFonts w:ascii="仿宋_GB2312" w:hAnsiTheme="minorEastAsia" w:hint="eastAsia"/>
                <w:sz w:val="18"/>
                <w:szCs w:val="18"/>
              </w:rPr>
              <w:t>项按深圳市财政局关于印发《深圳市政府采购招标文件编制工作指引（</w:t>
            </w:r>
            <w:r>
              <w:rPr>
                <w:rFonts w:ascii="仿宋_GB2312" w:hAnsiTheme="minorEastAsia" w:hint="eastAsia"/>
                <w:sz w:val="18"/>
                <w:szCs w:val="18"/>
              </w:rPr>
              <w:t>2021</w:t>
            </w:r>
            <w:r>
              <w:rPr>
                <w:rFonts w:ascii="仿宋_GB2312" w:hAnsiTheme="minorEastAsia" w:hint="eastAsia"/>
                <w:sz w:val="18"/>
                <w:szCs w:val="18"/>
              </w:rPr>
              <w:t>年</w:t>
            </w:r>
            <w:r>
              <w:rPr>
                <w:rFonts w:ascii="仿宋_GB2312" w:hAnsiTheme="minorEastAsia" w:hint="eastAsia"/>
                <w:sz w:val="18"/>
                <w:szCs w:val="18"/>
              </w:rPr>
              <w:t xml:space="preserve"> </w:t>
            </w:r>
            <w:r>
              <w:rPr>
                <w:rFonts w:ascii="仿宋_GB2312" w:hAnsiTheme="minorEastAsia" w:hint="eastAsia"/>
                <w:sz w:val="18"/>
                <w:szCs w:val="18"/>
              </w:rPr>
              <w:t>版）》</w:t>
            </w:r>
            <w:proofErr w:type="gramStart"/>
            <w:r>
              <w:rPr>
                <w:rFonts w:ascii="仿宋_GB2312" w:hAnsiTheme="minorEastAsia" w:hint="eastAsia"/>
                <w:sz w:val="18"/>
                <w:szCs w:val="18"/>
              </w:rPr>
              <w:t>通知深财购</w:t>
            </w:r>
            <w:r>
              <w:rPr>
                <w:rFonts w:ascii="仿宋_GB2312" w:hAnsiTheme="minorEastAsia" w:hint="eastAsia"/>
                <w:sz w:val="18"/>
                <w:szCs w:val="18"/>
              </w:rPr>
              <w:t>[</w:t>
            </w:r>
            <w:proofErr w:type="gramEnd"/>
            <w:r>
              <w:rPr>
                <w:rFonts w:ascii="仿宋_GB2312" w:hAnsiTheme="minorEastAsia" w:hint="eastAsia"/>
                <w:sz w:val="18"/>
                <w:szCs w:val="18"/>
              </w:rPr>
              <w:t>2021]23</w:t>
            </w:r>
            <w:r>
              <w:rPr>
                <w:rFonts w:ascii="仿宋_GB2312" w:hAnsiTheme="minorEastAsia" w:hint="eastAsia"/>
                <w:sz w:val="18"/>
                <w:szCs w:val="18"/>
              </w:rPr>
              <w:t>号文件要求，关于学历、学位证书需要提供证书</w:t>
            </w:r>
            <w:r>
              <w:rPr>
                <w:rFonts w:ascii="仿宋_GB2312" w:hAnsiTheme="minorEastAsia" w:hint="eastAsia"/>
                <w:sz w:val="18"/>
                <w:szCs w:val="18"/>
              </w:rPr>
              <w:t xml:space="preserve"> </w:t>
            </w:r>
            <w:r>
              <w:rPr>
                <w:rFonts w:ascii="仿宋_GB2312" w:hAnsiTheme="minorEastAsia" w:hint="eastAsia"/>
                <w:sz w:val="18"/>
                <w:szCs w:val="18"/>
              </w:rPr>
              <w:t>复印件以及</w:t>
            </w:r>
            <w:proofErr w:type="gramStart"/>
            <w:r>
              <w:rPr>
                <w:rFonts w:ascii="仿宋_GB2312" w:hAnsiTheme="minorEastAsia" w:hint="eastAsia"/>
                <w:sz w:val="18"/>
                <w:szCs w:val="18"/>
              </w:rPr>
              <w:t>学信网查询</w:t>
            </w:r>
            <w:proofErr w:type="gramEnd"/>
            <w:r>
              <w:rPr>
                <w:rFonts w:ascii="仿宋_GB2312" w:hAnsiTheme="minorEastAsia" w:hint="eastAsia"/>
                <w:sz w:val="18"/>
                <w:szCs w:val="18"/>
              </w:rPr>
              <w:t>记录，原件备查；相关从业经验提供投标人为其缴交的近</w:t>
            </w:r>
            <w:r>
              <w:rPr>
                <w:rFonts w:ascii="仿宋_GB2312" w:hAnsiTheme="minorEastAsia" w:hint="eastAsia"/>
                <w:sz w:val="18"/>
                <w:szCs w:val="18"/>
              </w:rPr>
              <w:t>1</w:t>
            </w:r>
            <w:r>
              <w:rPr>
                <w:rFonts w:ascii="仿宋_GB2312" w:hAnsiTheme="minorEastAsia" w:hint="eastAsia"/>
                <w:sz w:val="18"/>
                <w:szCs w:val="18"/>
              </w:rPr>
              <w:t>年（具体指投标截止日</w:t>
            </w:r>
            <w:proofErr w:type="gramStart"/>
            <w:r>
              <w:rPr>
                <w:rFonts w:ascii="仿宋_GB2312" w:hAnsiTheme="minorEastAsia" w:hint="eastAsia"/>
                <w:sz w:val="18"/>
                <w:szCs w:val="18"/>
              </w:rPr>
              <w:t>所在月</w:t>
            </w:r>
            <w:proofErr w:type="gramEnd"/>
            <w:r>
              <w:rPr>
                <w:rFonts w:ascii="仿宋_GB2312" w:hAnsiTheme="minorEastAsia" w:hint="eastAsia"/>
                <w:sz w:val="18"/>
                <w:szCs w:val="18"/>
              </w:rPr>
              <w:t>的上一个月起倒算）社保缴</w:t>
            </w:r>
            <w:proofErr w:type="gramStart"/>
            <w:r>
              <w:rPr>
                <w:rFonts w:ascii="仿宋_GB2312" w:hAnsiTheme="minorEastAsia" w:hint="eastAsia"/>
                <w:sz w:val="18"/>
                <w:szCs w:val="18"/>
              </w:rPr>
              <w:t>交证明</w:t>
            </w:r>
            <w:proofErr w:type="gramEnd"/>
            <w:r>
              <w:rPr>
                <w:rFonts w:ascii="仿宋_GB2312" w:hAnsiTheme="minorEastAsia" w:hint="eastAsia"/>
                <w:sz w:val="18"/>
                <w:szCs w:val="18"/>
              </w:rPr>
              <w:t>材料（证明资料可为社保收缴部门盖章证明资料、社保窗口打印资料或社保官网截图。）扫描件作为得分前提。如社保材料因社保部门原因暂时无法取得，则可以往前顺延一个月，但须提供社保部门出具的相关有效证明材料；以上证明材料均须加盖投标人公章。</w:t>
            </w:r>
          </w:p>
        </w:tc>
        <w:tc>
          <w:tcPr>
            <w:tcW w:w="701" w:type="dxa"/>
            <w:tcBorders>
              <w:top w:val="single" w:sz="4" w:space="0" w:color="auto"/>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质量可靠性</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sz w:val="20"/>
                <w:szCs w:val="18"/>
              </w:rPr>
              <w:t>10</w:t>
            </w:r>
          </w:p>
        </w:tc>
        <w:tc>
          <w:tcPr>
            <w:tcW w:w="6662" w:type="dxa"/>
            <w:tcBorders>
              <w:right w:val="single" w:sz="4" w:space="0" w:color="auto"/>
            </w:tcBorders>
            <w:vAlign w:val="center"/>
          </w:tcPr>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完成时限</w:t>
            </w:r>
            <w:r>
              <w:rPr>
                <w:rFonts w:ascii="仿宋_GB2312" w:hAnsiTheme="minorEastAsia" w:hint="eastAsia"/>
                <w:sz w:val="18"/>
                <w:szCs w:val="18"/>
              </w:rPr>
              <w:t>5</w:t>
            </w:r>
            <w:r>
              <w:rPr>
                <w:rFonts w:ascii="仿宋_GB2312" w:hAnsiTheme="minorEastAsia" w:hint="eastAsia"/>
                <w:sz w:val="18"/>
                <w:szCs w:val="18"/>
              </w:rPr>
              <w:t>分，时间进度在要求之内的</w:t>
            </w:r>
            <w:r>
              <w:rPr>
                <w:rFonts w:ascii="仿宋_GB2312" w:hAnsiTheme="minorEastAsia" w:hint="eastAsia"/>
                <w:sz w:val="18"/>
                <w:szCs w:val="18"/>
              </w:rPr>
              <w:t>5</w:t>
            </w:r>
            <w:r>
              <w:rPr>
                <w:rFonts w:ascii="仿宋_GB2312" w:hAnsiTheme="minorEastAsia" w:hint="eastAsia"/>
                <w:sz w:val="18"/>
                <w:szCs w:val="18"/>
              </w:rPr>
              <w:t>分；</w:t>
            </w:r>
          </w:p>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安全保证</w:t>
            </w:r>
            <w:r>
              <w:rPr>
                <w:rFonts w:ascii="仿宋_GB2312" w:hAnsiTheme="minorEastAsia" w:hint="eastAsia"/>
                <w:sz w:val="18"/>
                <w:szCs w:val="18"/>
              </w:rPr>
              <w:t>5</w:t>
            </w:r>
            <w:r>
              <w:rPr>
                <w:rFonts w:ascii="仿宋_GB2312" w:hAnsiTheme="minorEastAsia" w:hint="eastAsia"/>
                <w:sz w:val="18"/>
                <w:szCs w:val="18"/>
              </w:rPr>
              <w:t>分，确保项目实施有效、安全</w:t>
            </w:r>
            <w:r>
              <w:rPr>
                <w:rFonts w:ascii="仿宋_GB2312" w:hAnsiTheme="minorEastAsia" w:hint="eastAsia"/>
                <w:sz w:val="18"/>
                <w:szCs w:val="18"/>
              </w:rPr>
              <w:t>5</w:t>
            </w:r>
            <w:r>
              <w:rPr>
                <w:rFonts w:ascii="仿宋_GB2312" w:hAnsiTheme="minorEastAsia" w:hint="eastAsia"/>
                <w:sz w:val="18"/>
                <w:szCs w:val="18"/>
              </w:rPr>
              <w:t>分。</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trHeight w:val="736"/>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价格分</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w:t>
            </w:r>
          </w:p>
        </w:tc>
        <w:tc>
          <w:tcPr>
            <w:tcW w:w="6662" w:type="dxa"/>
            <w:tcBorders>
              <w:right w:val="single" w:sz="4" w:space="0" w:color="auto"/>
            </w:tcBorders>
            <w:vAlign w:val="center"/>
          </w:tcPr>
          <w:p w:rsidR="00D6030D" w:rsidRDefault="00B802A6" w:rsidP="00F950A2">
            <w:pPr>
              <w:spacing w:line="200" w:lineRule="atLeast"/>
              <w:ind w:firstLineChars="200" w:firstLine="360"/>
              <w:jc w:val="left"/>
              <w:rPr>
                <w:rFonts w:ascii="仿宋_GB2312" w:hAnsiTheme="minorEastAsia"/>
                <w:sz w:val="18"/>
                <w:szCs w:val="18"/>
              </w:rPr>
            </w:pPr>
            <w:r>
              <w:rPr>
                <w:rFonts w:ascii="仿宋_GB2312" w:hAnsiTheme="minorEastAsia" w:hint="eastAsia"/>
                <w:sz w:val="18"/>
                <w:szCs w:val="18"/>
              </w:rPr>
              <w:t>以本次最低投标报价为基准价，投标报价得分</w:t>
            </w:r>
            <w:r>
              <w:rPr>
                <w:rFonts w:ascii="仿宋_GB2312" w:hAnsiTheme="minorEastAsia" w:hint="eastAsia"/>
                <w:sz w:val="18"/>
                <w:szCs w:val="18"/>
              </w:rPr>
              <w:t>=</w:t>
            </w:r>
            <w:r>
              <w:rPr>
                <w:rFonts w:ascii="仿宋_GB2312" w:hAnsiTheme="minorEastAsia" w:hint="eastAsia"/>
                <w:sz w:val="18"/>
                <w:szCs w:val="18"/>
              </w:rPr>
              <w:t>（评标价格</w:t>
            </w:r>
            <w:r>
              <w:rPr>
                <w:rFonts w:ascii="仿宋_GB2312" w:hAnsiTheme="minorEastAsia" w:hint="eastAsia"/>
                <w:sz w:val="18"/>
                <w:szCs w:val="18"/>
              </w:rPr>
              <w:t>/</w:t>
            </w:r>
            <w:r>
              <w:rPr>
                <w:rFonts w:ascii="仿宋_GB2312" w:hAnsiTheme="minorEastAsia" w:hint="eastAsia"/>
                <w:sz w:val="18"/>
                <w:szCs w:val="18"/>
              </w:rPr>
              <w:t>投标报价）×</w:t>
            </w:r>
            <w:r>
              <w:rPr>
                <w:rFonts w:ascii="仿宋_GB2312" w:hAnsiTheme="minorEastAsia" w:hint="eastAsia"/>
                <w:sz w:val="18"/>
                <w:szCs w:val="18"/>
              </w:rPr>
              <w:t>10</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依据市财政局有关要求，对参与投标的小微企业、残疾人福利性单位及监狱企业在评审中给予</w:t>
            </w:r>
            <w:r>
              <w:rPr>
                <w:rFonts w:ascii="仿宋_GB2312" w:hAnsiTheme="minorEastAsia" w:hint="eastAsia"/>
                <w:sz w:val="18"/>
                <w:szCs w:val="18"/>
              </w:rPr>
              <w:t>6%</w:t>
            </w:r>
            <w:r>
              <w:rPr>
                <w:rFonts w:ascii="仿宋_GB2312" w:hAnsiTheme="minorEastAsia" w:hint="eastAsia"/>
                <w:sz w:val="18"/>
                <w:szCs w:val="18"/>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售后服务和信誉</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w:t>
            </w:r>
          </w:p>
        </w:tc>
        <w:tc>
          <w:tcPr>
            <w:tcW w:w="6662" w:type="dxa"/>
            <w:tcBorders>
              <w:right w:val="single" w:sz="4" w:space="0" w:color="auto"/>
            </w:tcBorders>
            <w:vAlign w:val="center"/>
          </w:tcPr>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1.</w:t>
            </w:r>
            <w:r>
              <w:rPr>
                <w:rFonts w:ascii="仿宋_GB2312" w:hAnsiTheme="minorEastAsia" w:hint="eastAsia"/>
                <w:sz w:val="18"/>
                <w:szCs w:val="18"/>
              </w:rPr>
              <w:t>服务承诺完全满足招标售后服务要求的得</w:t>
            </w:r>
            <w:r>
              <w:rPr>
                <w:rFonts w:ascii="仿宋_GB2312" w:hAnsiTheme="minorEastAsia" w:hint="eastAsia"/>
                <w:sz w:val="18"/>
                <w:szCs w:val="18"/>
              </w:rPr>
              <w:t>7</w:t>
            </w:r>
            <w:r>
              <w:rPr>
                <w:rFonts w:ascii="仿宋_GB2312" w:hAnsiTheme="minorEastAsia" w:hint="eastAsia"/>
                <w:sz w:val="18"/>
                <w:szCs w:val="18"/>
              </w:rPr>
              <w:t>分；</w:t>
            </w:r>
          </w:p>
          <w:p w:rsidR="00D6030D" w:rsidRDefault="00B802A6">
            <w:pPr>
              <w:spacing w:line="200" w:lineRule="atLeast"/>
              <w:jc w:val="left"/>
              <w:rPr>
                <w:rFonts w:ascii="仿宋_GB2312" w:hAnsiTheme="minorEastAsia"/>
                <w:sz w:val="18"/>
                <w:szCs w:val="18"/>
              </w:rPr>
            </w:pPr>
            <w:r>
              <w:rPr>
                <w:rFonts w:ascii="仿宋_GB2312" w:hAnsiTheme="minorEastAsia" w:hint="eastAsia"/>
                <w:sz w:val="18"/>
                <w:szCs w:val="18"/>
              </w:rPr>
              <w:t>2.</w:t>
            </w:r>
            <w:r>
              <w:rPr>
                <w:rFonts w:ascii="仿宋_GB2312" w:hAnsiTheme="minorEastAsia" w:hint="eastAsia"/>
                <w:sz w:val="18"/>
                <w:szCs w:val="18"/>
              </w:rPr>
              <w:t>售后服务高于招标要求（正偏离）每项加</w:t>
            </w:r>
            <w:r>
              <w:rPr>
                <w:rFonts w:ascii="仿宋_GB2312" w:hAnsiTheme="minorEastAsia" w:hint="eastAsia"/>
                <w:sz w:val="18"/>
                <w:szCs w:val="18"/>
              </w:rPr>
              <w:t>1</w:t>
            </w:r>
            <w:r>
              <w:rPr>
                <w:rFonts w:ascii="仿宋_GB2312" w:hAnsiTheme="minorEastAsia" w:hint="eastAsia"/>
                <w:sz w:val="18"/>
                <w:szCs w:val="18"/>
              </w:rPr>
              <w:t>分，最多加</w:t>
            </w:r>
            <w:r>
              <w:rPr>
                <w:rFonts w:ascii="仿宋_GB2312" w:hAnsiTheme="minorEastAsia" w:hint="eastAsia"/>
                <w:sz w:val="18"/>
                <w:szCs w:val="18"/>
              </w:rPr>
              <w:t>3</w:t>
            </w:r>
            <w:r>
              <w:rPr>
                <w:rFonts w:ascii="仿宋_GB2312" w:hAnsiTheme="minorEastAsia" w:hint="eastAsia"/>
                <w:sz w:val="18"/>
                <w:szCs w:val="18"/>
              </w:rPr>
              <w:t>分。</w:t>
            </w: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r w:rsidR="00D6030D">
        <w:trPr>
          <w:jc w:val="center"/>
        </w:trPr>
        <w:tc>
          <w:tcPr>
            <w:tcW w:w="1048"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合计</w:t>
            </w:r>
          </w:p>
        </w:tc>
        <w:tc>
          <w:tcPr>
            <w:tcW w:w="567" w:type="dxa"/>
            <w:vAlign w:val="center"/>
          </w:tcPr>
          <w:p w:rsidR="00D6030D" w:rsidRDefault="00B802A6">
            <w:pPr>
              <w:spacing w:line="200" w:lineRule="atLeast"/>
              <w:jc w:val="center"/>
              <w:rPr>
                <w:rFonts w:ascii="仿宋_GB2312" w:hAnsiTheme="minorEastAsia"/>
                <w:sz w:val="20"/>
                <w:szCs w:val="18"/>
              </w:rPr>
            </w:pPr>
            <w:r>
              <w:rPr>
                <w:rFonts w:ascii="仿宋_GB2312" w:hAnsiTheme="minorEastAsia" w:hint="eastAsia"/>
                <w:sz w:val="20"/>
                <w:szCs w:val="18"/>
              </w:rPr>
              <w:t>100</w:t>
            </w:r>
          </w:p>
        </w:tc>
        <w:tc>
          <w:tcPr>
            <w:tcW w:w="6662" w:type="dxa"/>
            <w:tcBorders>
              <w:right w:val="single" w:sz="4" w:space="0" w:color="auto"/>
            </w:tcBorders>
            <w:vAlign w:val="center"/>
          </w:tcPr>
          <w:p w:rsidR="00D6030D" w:rsidRDefault="00D6030D">
            <w:pPr>
              <w:spacing w:line="200" w:lineRule="atLeast"/>
              <w:jc w:val="left"/>
              <w:rPr>
                <w:rFonts w:ascii="仿宋_GB2312" w:hAnsiTheme="minorEastAsia"/>
                <w:sz w:val="20"/>
                <w:szCs w:val="18"/>
              </w:rPr>
            </w:pPr>
          </w:p>
        </w:tc>
        <w:tc>
          <w:tcPr>
            <w:tcW w:w="701" w:type="dxa"/>
            <w:tcBorders>
              <w:left w:val="single" w:sz="4" w:space="0" w:color="auto"/>
            </w:tcBorders>
            <w:vAlign w:val="center"/>
          </w:tcPr>
          <w:p w:rsidR="00D6030D" w:rsidRDefault="00D6030D">
            <w:pPr>
              <w:spacing w:line="200" w:lineRule="atLeast"/>
              <w:jc w:val="center"/>
              <w:rPr>
                <w:rFonts w:ascii="仿宋_GB2312" w:hAnsiTheme="minorEastAsia"/>
                <w:sz w:val="20"/>
                <w:szCs w:val="18"/>
              </w:rPr>
            </w:pPr>
          </w:p>
        </w:tc>
      </w:tr>
    </w:tbl>
    <w:p w:rsidR="00D6030D" w:rsidRDefault="00B802A6">
      <w:pPr>
        <w:ind w:firstLineChars="71" w:firstLine="149"/>
        <w:rPr>
          <w:vanish/>
        </w:rPr>
      </w:pPr>
      <w:r>
        <w:rPr>
          <w:vanish/>
          <w:lang w:bidi="ar"/>
        </w:rPr>
        <w:t xml:space="preserve"> </w:t>
      </w:r>
    </w:p>
    <w:p w:rsidR="00D6030D" w:rsidRDefault="00D6030D">
      <w:pPr>
        <w:widowControl/>
        <w:jc w:val="left"/>
        <w:rPr>
          <w:rFonts w:ascii="仿宋_GB2312" w:eastAsia="仿宋_GB2312" w:hAnsiTheme="minorEastAsia"/>
          <w:sz w:val="32"/>
          <w:szCs w:val="32"/>
        </w:rPr>
      </w:pPr>
    </w:p>
    <w:sectPr w:rsidR="00D6030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C2" w:rsidRDefault="007343C2">
      <w:r>
        <w:separator/>
      </w:r>
    </w:p>
  </w:endnote>
  <w:endnote w:type="continuationSeparator" w:id="0">
    <w:p w:rsidR="007343C2" w:rsidRDefault="0073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06073"/>
    </w:sdtPr>
    <w:sdtEndPr/>
    <w:sdtContent>
      <w:sdt>
        <w:sdtPr>
          <w:id w:val="1728636285"/>
        </w:sdtPr>
        <w:sdtEndPr/>
        <w:sdtContent>
          <w:p w:rsidR="00D6030D" w:rsidRDefault="00B802A6">
            <w:pPr>
              <w:pStyle w:val="aff2"/>
              <w:jc w:val="center"/>
            </w:pPr>
            <w:r>
              <w:rPr>
                <w:b/>
                <w:bCs/>
                <w:sz w:val="24"/>
                <w:szCs w:val="24"/>
              </w:rPr>
              <w:fldChar w:fldCharType="begin"/>
            </w:r>
            <w:r>
              <w:rPr>
                <w:b/>
                <w:bCs/>
              </w:rPr>
              <w:instrText>PAGE</w:instrText>
            </w:r>
            <w:r>
              <w:rPr>
                <w:b/>
                <w:bCs/>
                <w:sz w:val="24"/>
                <w:szCs w:val="24"/>
              </w:rPr>
              <w:fldChar w:fldCharType="separate"/>
            </w:r>
            <w:r w:rsidR="009355B1">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55B1">
              <w:rPr>
                <w:b/>
                <w:bCs/>
                <w:noProof/>
              </w:rPr>
              <w:t>29</w:t>
            </w:r>
            <w:r>
              <w:rPr>
                <w:b/>
                <w:bCs/>
                <w:sz w:val="24"/>
                <w:szCs w:val="24"/>
              </w:rPr>
              <w:fldChar w:fldCharType="end"/>
            </w:r>
          </w:p>
        </w:sdtContent>
      </w:sdt>
    </w:sdtContent>
  </w:sdt>
  <w:p w:rsidR="00D6030D" w:rsidRDefault="00D6030D">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C2" w:rsidRDefault="007343C2">
      <w:r>
        <w:separator/>
      </w:r>
    </w:p>
  </w:footnote>
  <w:footnote w:type="continuationSeparator" w:id="0">
    <w:p w:rsidR="007343C2" w:rsidRDefault="00734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1061F"/>
    <w:rsid w:val="00140AB6"/>
    <w:rsid w:val="00145056"/>
    <w:rsid w:val="0015330E"/>
    <w:rsid w:val="001549F5"/>
    <w:rsid w:val="00154FE9"/>
    <w:rsid w:val="00162DED"/>
    <w:rsid w:val="00163983"/>
    <w:rsid w:val="00166AF8"/>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5D53"/>
    <w:rsid w:val="00256904"/>
    <w:rsid w:val="002769E9"/>
    <w:rsid w:val="002A0343"/>
    <w:rsid w:val="002A1A2E"/>
    <w:rsid w:val="002A278F"/>
    <w:rsid w:val="002B2C05"/>
    <w:rsid w:val="002B67B3"/>
    <w:rsid w:val="002B6E55"/>
    <w:rsid w:val="002C121C"/>
    <w:rsid w:val="002D46B9"/>
    <w:rsid w:val="002F0F79"/>
    <w:rsid w:val="00313114"/>
    <w:rsid w:val="0032191E"/>
    <w:rsid w:val="00323339"/>
    <w:rsid w:val="003237B2"/>
    <w:rsid w:val="00324222"/>
    <w:rsid w:val="003262D3"/>
    <w:rsid w:val="00326499"/>
    <w:rsid w:val="00326C48"/>
    <w:rsid w:val="0033660A"/>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E358B"/>
    <w:rsid w:val="003F677B"/>
    <w:rsid w:val="00411406"/>
    <w:rsid w:val="0041443E"/>
    <w:rsid w:val="004326AD"/>
    <w:rsid w:val="00434931"/>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27BD"/>
    <w:rsid w:val="004C7BF2"/>
    <w:rsid w:val="004D3289"/>
    <w:rsid w:val="004D58F1"/>
    <w:rsid w:val="004E4D8C"/>
    <w:rsid w:val="004E7631"/>
    <w:rsid w:val="004F1E27"/>
    <w:rsid w:val="004F3B47"/>
    <w:rsid w:val="004F6026"/>
    <w:rsid w:val="00503D36"/>
    <w:rsid w:val="005046E2"/>
    <w:rsid w:val="00507F0F"/>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34C0"/>
    <w:rsid w:val="006B4158"/>
    <w:rsid w:val="006B536E"/>
    <w:rsid w:val="006C1589"/>
    <w:rsid w:val="006D17C1"/>
    <w:rsid w:val="006D5A36"/>
    <w:rsid w:val="006E3748"/>
    <w:rsid w:val="006E4521"/>
    <w:rsid w:val="006F7FAA"/>
    <w:rsid w:val="0071022F"/>
    <w:rsid w:val="00710B0C"/>
    <w:rsid w:val="00711785"/>
    <w:rsid w:val="0072788E"/>
    <w:rsid w:val="007343C2"/>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87F7E"/>
    <w:rsid w:val="008A60B3"/>
    <w:rsid w:val="008B7E49"/>
    <w:rsid w:val="008C52CE"/>
    <w:rsid w:val="008C71E9"/>
    <w:rsid w:val="008D0780"/>
    <w:rsid w:val="008F310A"/>
    <w:rsid w:val="008F7201"/>
    <w:rsid w:val="00903B75"/>
    <w:rsid w:val="0091683B"/>
    <w:rsid w:val="0092614C"/>
    <w:rsid w:val="00931275"/>
    <w:rsid w:val="00931BBF"/>
    <w:rsid w:val="009355B1"/>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96F6B"/>
    <w:rsid w:val="00AA1056"/>
    <w:rsid w:val="00AA7D52"/>
    <w:rsid w:val="00AB2918"/>
    <w:rsid w:val="00AB4B0F"/>
    <w:rsid w:val="00AD509A"/>
    <w:rsid w:val="00AE30AE"/>
    <w:rsid w:val="00AE6411"/>
    <w:rsid w:val="00AF2AB2"/>
    <w:rsid w:val="00AF2BC0"/>
    <w:rsid w:val="00AF5A75"/>
    <w:rsid w:val="00B00468"/>
    <w:rsid w:val="00B033F0"/>
    <w:rsid w:val="00B16AF3"/>
    <w:rsid w:val="00B3234E"/>
    <w:rsid w:val="00B33B20"/>
    <w:rsid w:val="00B363B1"/>
    <w:rsid w:val="00B413DB"/>
    <w:rsid w:val="00B41F7B"/>
    <w:rsid w:val="00B5397C"/>
    <w:rsid w:val="00B61BD8"/>
    <w:rsid w:val="00B802A6"/>
    <w:rsid w:val="00B81621"/>
    <w:rsid w:val="00B9057D"/>
    <w:rsid w:val="00B96701"/>
    <w:rsid w:val="00BA1298"/>
    <w:rsid w:val="00BA52EC"/>
    <w:rsid w:val="00BB0387"/>
    <w:rsid w:val="00BC0D3E"/>
    <w:rsid w:val="00BC71BB"/>
    <w:rsid w:val="00BD3B2E"/>
    <w:rsid w:val="00BE17AD"/>
    <w:rsid w:val="00C010A7"/>
    <w:rsid w:val="00C02E66"/>
    <w:rsid w:val="00C06CEE"/>
    <w:rsid w:val="00C12C2D"/>
    <w:rsid w:val="00C152CC"/>
    <w:rsid w:val="00C25B45"/>
    <w:rsid w:val="00C35623"/>
    <w:rsid w:val="00C579D6"/>
    <w:rsid w:val="00C606FD"/>
    <w:rsid w:val="00C61FA7"/>
    <w:rsid w:val="00C63951"/>
    <w:rsid w:val="00C72E0A"/>
    <w:rsid w:val="00C776AD"/>
    <w:rsid w:val="00CB1F07"/>
    <w:rsid w:val="00CB30CC"/>
    <w:rsid w:val="00CC4831"/>
    <w:rsid w:val="00CD0270"/>
    <w:rsid w:val="00CD3B35"/>
    <w:rsid w:val="00CD6D96"/>
    <w:rsid w:val="00CD7014"/>
    <w:rsid w:val="00CE4EF3"/>
    <w:rsid w:val="00D016F3"/>
    <w:rsid w:val="00D141A5"/>
    <w:rsid w:val="00D21734"/>
    <w:rsid w:val="00D309C0"/>
    <w:rsid w:val="00D36C0D"/>
    <w:rsid w:val="00D44267"/>
    <w:rsid w:val="00D53284"/>
    <w:rsid w:val="00D6030D"/>
    <w:rsid w:val="00D65CA3"/>
    <w:rsid w:val="00D965C6"/>
    <w:rsid w:val="00DA44CA"/>
    <w:rsid w:val="00DA6987"/>
    <w:rsid w:val="00DB400C"/>
    <w:rsid w:val="00DB4DE4"/>
    <w:rsid w:val="00DB4FE0"/>
    <w:rsid w:val="00DB5A37"/>
    <w:rsid w:val="00DC4268"/>
    <w:rsid w:val="00DE3A0E"/>
    <w:rsid w:val="00E26145"/>
    <w:rsid w:val="00E273E9"/>
    <w:rsid w:val="00E63CA8"/>
    <w:rsid w:val="00E82873"/>
    <w:rsid w:val="00EC1DF4"/>
    <w:rsid w:val="00EC2C4B"/>
    <w:rsid w:val="00EC5C26"/>
    <w:rsid w:val="00ED2BC0"/>
    <w:rsid w:val="00EE773B"/>
    <w:rsid w:val="00EF04D2"/>
    <w:rsid w:val="00F13B90"/>
    <w:rsid w:val="00F309E2"/>
    <w:rsid w:val="00F6238C"/>
    <w:rsid w:val="00F63F8D"/>
    <w:rsid w:val="00F65437"/>
    <w:rsid w:val="00F73337"/>
    <w:rsid w:val="00F75FB0"/>
    <w:rsid w:val="00F83E92"/>
    <w:rsid w:val="00F90D60"/>
    <w:rsid w:val="00F950A2"/>
    <w:rsid w:val="00FA4900"/>
    <w:rsid w:val="00FC2E4E"/>
    <w:rsid w:val="00FC3627"/>
    <w:rsid w:val="00FE0AA5"/>
    <w:rsid w:val="00FE294D"/>
    <w:rsid w:val="00FF7B61"/>
    <w:rsid w:val="00FF7BA9"/>
    <w:rsid w:val="084E236F"/>
    <w:rsid w:val="0DA24D56"/>
    <w:rsid w:val="110805BA"/>
    <w:rsid w:val="143834F3"/>
    <w:rsid w:val="1D1900BD"/>
    <w:rsid w:val="1D4E304F"/>
    <w:rsid w:val="21D24009"/>
    <w:rsid w:val="22377FE4"/>
    <w:rsid w:val="282861E1"/>
    <w:rsid w:val="28330482"/>
    <w:rsid w:val="2B9D7686"/>
    <w:rsid w:val="2C520800"/>
    <w:rsid w:val="30334445"/>
    <w:rsid w:val="33FE439A"/>
    <w:rsid w:val="413E34C9"/>
    <w:rsid w:val="45E13F7A"/>
    <w:rsid w:val="46217314"/>
    <w:rsid w:val="4B0C143C"/>
    <w:rsid w:val="4BFF73F6"/>
    <w:rsid w:val="4E096C4B"/>
    <w:rsid w:val="50600FFF"/>
    <w:rsid w:val="50AC6291"/>
    <w:rsid w:val="50CF59D1"/>
    <w:rsid w:val="51C4272F"/>
    <w:rsid w:val="558E0FC6"/>
    <w:rsid w:val="5BBB2A73"/>
    <w:rsid w:val="6684134C"/>
    <w:rsid w:val="67C67CF1"/>
    <w:rsid w:val="6DC676E6"/>
    <w:rsid w:val="79B84610"/>
    <w:rsid w:val="7BEB1AB4"/>
    <w:rsid w:val="7D284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5FD65C-E1BC-45A0-893C-5EEC33A7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71">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2">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4">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1">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14">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2">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1">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5">
    <w:name w:val="Body Text Indent 3"/>
    <w:basedOn w:val="ab"/>
    <w:link w:val="36"/>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5">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1">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6">
    <w:name w:val="Body Text 2"/>
    <w:basedOn w:val="ab"/>
    <w:link w:val="27"/>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5">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6">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6">
    <w:name w:val="正文文本缩进 3 字符"/>
    <w:basedOn w:val="ad"/>
    <w:link w:val="35"/>
    <w:qFormat/>
    <w:rPr>
      <w:rFonts w:ascii="宋体" w:eastAsia="宋体" w:hAnsi="Times New Roman" w:cs="Times New Roman"/>
      <w:b/>
      <w:bCs/>
      <w:sz w:val="24"/>
      <w:szCs w:val="24"/>
      <w:shd w:val="clear" w:color="auto" w:fill="FFFFFF"/>
    </w:rPr>
  </w:style>
  <w:style w:type="character" w:customStyle="1" w:styleId="27">
    <w:name w:val="正文文本 2 字符"/>
    <w:basedOn w:val="ad"/>
    <w:link w:val="26"/>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7">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8">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8">
    <w:name w:val="样式2"/>
    <w:basedOn w:val="12"/>
    <w:qFormat/>
  </w:style>
  <w:style w:type="paragraph" w:customStyle="1" w:styleId="37">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3">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3">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9">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a">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b">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9">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8">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4">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8"/>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c">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c"/>
    <w:uiPriority w:val="29"/>
    <w:qFormat/>
    <w:rPr>
      <w:rFonts w:ascii="Times New Roman" w:eastAsia="宋体" w:hAnsi="Times New Roman" w:cs="Times New Roman"/>
      <w:iCs/>
      <w:color w:val="000000"/>
      <w:sz w:val="24"/>
      <w:szCs w:val="24"/>
      <w:shd w:val="clear" w:color="auto" w:fill="FFFFFF"/>
    </w:rPr>
  </w:style>
  <w:style w:type="character" w:customStyle="1" w:styleId="1d">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e">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f">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a">
    <w:name w:val="标题2"/>
    <w:qFormat/>
  </w:style>
  <w:style w:type="character" w:customStyle="1" w:styleId="aff9">
    <w:name w:val="普通(网站) 字符"/>
    <w:link w:val="aff8"/>
    <w:uiPriority w:val="99"/>
    <w:qFormat/>
    <w:rPr>
      <w:rFonts w:ascii="宋体" w:eastAsia="宋体" w:hAnsi="宋体" w:cs="宋体"/>
      <w:sz w:val="24"/>
      <w:szCs w:val="24"/>
      <w:shd w:val="clear" w:color="auto" w:fill="FFFFFF"/>
    </w:rPr>
  </w:style>
  <w:style w:type="paragraph" w:customStyle="1" w:styleId="2b">
    <w:name w:val="列出段落2"/>
    <w:basedOn w:val="ab"/>
    <w:uiPriority w:val="1"/>
    <w:qFormat/>
    <w:pPr>
      <w:spacing w:before="214"/>
      <w:ind w:left="660" w:firstLine="640"/>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D5F46-81E5-4570-A8AE-4F1B3875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1635</Words>
  <Characters>9322</Characters>
  <Application>Microsoft Office Word</Application>
  <DocSecurity>0</DocSecurity>
  <Lines>77</Lines>
  <Paragraphs>21</Paragraphs>
  <ScaleCrop>false</ScaleCrop>
  <Company>Microsoft</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20</cp:revision>
  <cp:lastPrinted>2022-01-27T07:47:00Z</cp:lastPrinted>
  <dcterms:created xsi:type="dcterms:W3CDTF">2022-01-28T09:25:00Z</dcterms:created>
  <dcterms:modified xsi:type="dcterms:W3CDTF">2024-04-02T02:45:00Z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C1A21536B2334305886A8F17A877B772</vt:lpwstr>
  </property>
</Properties>
</file>