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7375" w14:textId="77777777" w:rsidR="00362AE3"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4A8332A2" w14:textId="77777777" w:rsidR="00362AE3"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1E7FFC67" wp14:editId="2F02B62A">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138B89E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3007</w:t>
      </w:r>
    </w:p>
    <w:p w14:paraId="263A569B" w14:textId="77777777" w:rsidR="00362AE3" w:rsidRDefault="00362AE3">
      <w:pPr>
        <w:jc w:val="center"/>
        <w:rPr>
          <w:color w:val="FF0000"/>
          <w:sz w:val="44"/>
          <w:szCs w:val="44"/>
        </w:rPr>
      </w:pPr>
    </w:p>
    <w:p w14:paraId="27194569" w14:textId="77777777" w:rsidR="00362AE3"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按比例安排残疾人就业年审和残疾人就业保障金征收—深圳特区报、深圳商报刊登就业年审通告招标公告</w:t>
      </w:r>
    </w:p>
    <w:p w14:paraId="0F88A377" w14:textId="77777777" w:rsidR="00362AE3" w:rsidRDefault="00000000">
      <w:pPr>
        <w:spacing w:line="64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（第三次）</w:t>
      </w:r>
    </w:p>
    <w:p w14:paraId="07F3C94D" w14:textId="77777777" w:rsidR="00362AE3" w:rsidRDefault="00362AE3">
      <w:pPr>
        <w:jc w:val="center"/>
        <w:rPr>
          <w:b/>
          <w:sz w:val="44"/>
          <w:szCs w:val="44"/>
        </w:rPr>
      </w:pPr>
    </w:p>
    <w:p w14:paraId="2E7E43E0"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3CFEA4FE" w14:textId="77777777" w:rsidR="00362AE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100C7C18"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1.项目编号：JB2023-12-1</w:t>
      </w:r>
    </w:p>
    <w:p w14:paraId="4A0153B3" w14:textId="77777777" w:rsidR="00362AE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2.项目名称：</w:t>
      </w:r>
      <w:r>
        <w:rPr>
          <w:rFonts w:ascii="仿宋_GB2312" w:eastAsia="仿宋_GB2312" w:hint="eastAsia"/>
          <w:color w:val="000000" w:themeColor="text1"/>
          <w:sz w:val="32"/>
          <w:szCs w:val="32"/>
        </w:rPr>
        <w:t>按比例安排残疾人就业年审和残疾人就业保障金征收—深圳特区报、深圳商报刊登就业年审通告</w:t>
      </w:r>
    </w:p>
    <w:p w14:paraId="2FF4CF99" w14:textId="77777777" w:rsidR="00362AE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3.预算金额：人</w:t>
      </w:r>
      <w:r>
        <w:rPr>
          <w:rFonts w:ascii="仿宋_GB2312" w:eastAsia="仿宋_GB2312" w:hint="eastAsia"/>
          <w:color w:val="000000" w:themeColor="text1"/>
          <w:sz w:val="32"/>
          <w:szCs w:val="32"/>
        </w:rPr>
        <w:t>民币10.4万元</w:t>
      </w:r>
    </w:p>
    <w:p w14:paraId="5DCCE4B1" w14:textId="77777777" w:rsidR="00362AE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4.最高限价：人民币10.4万元</w:t>
      </w:r>
    </w:p>
    <w:p w14:paraId="186E386A"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5.采购需求：详见招标文件相关内容</w:t>
      </w:r>
    </w:p>
    <w:p w14:paraId="5776F361"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0963A4E9"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7.本项目是否接受联合体投标：</w:t>
      </w:r>
      <w:proofErr w:type="gramStart"/>
      <w:r>
        <w:rPr>
          <w:rFonts w:ascii="仿宋_GB2312" w:eastAsia="仿宋_GB2312" w:hint="eastAsia"/>
          <w:sz w:val="32"/>
          <w:szCs w:val="32"/>
        </w:rPr>
        <w:t>否</w:t>
      </w:r>
      <w:proofErr w:type="gramEnd"/>
    </w:p>
    <w:p w14:paraId="4EBA3BDC" w14:textId="77777777" w:rsidR="00362AE3" w:rsidRDefault="00362AE3">
      <w:pPr>
        <w:adjustRightInd w:val="0"/>
        <w:ind w:firstLineChars="200" w:firstLine="640"/>
        <w:jc w:val="left"/>
        <w:rPr>
          <w:rFonts w:ascii="黑体" w:eastAsia="黑体" w:hAnsi="黑体"/>
          <w:sz w:val="32"/>
          <w:szCs w:val="32"/>
        </w:rPr>
      </w:pPr>
    </w:p>
    <w:p w14:paraId="5997501F" w14:textId="77777777" w:rsidR="00362AE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1CE99001"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1.具有独立法人资格或具有独立承担民事责任的能力的其它组织（提供营业执照或事业单位法人证等法人证明扫描件，原件备查）；</w:t>
      </w:r>
    </w:p>
    <w:p w14:paraId="47462891" w14:textId="77777777" w:rsidR="00362AE3" w:rsidRDefault="00000000">
      <w:pPr>
        <w:pStyle w:val="af7"/>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698F10F9"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308B198B" w14:textId="77777777" w:rsidR="00362AE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635FB15A" w14:textId="77777777" w:rsidR="00362AE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6923AAF3" w14:textId="77777777" w:rsidR="00362AE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应在2023年4月10日17:0</w:t>
      </w:r>
      <w:r>
        <w:rPr>
          <w:rFonts w:ascii="仿宋_GB2312" w:eastAsia="仿宋_GB2312" w:hint="eastAsia"/>
          <w:sz w:val="32"/>
          <w:szCs w:val="32"/>
        </w:rPr>
        <w:t>0时前电话或以书面形式咨询招标机构，逾期恕不受理。在答疑咨询截止日期之后，我中心不再受理对招标参数的质疑。</w:t>
      </w:r>
      <w:r>
        <w:rPr>
          <w:rFonts w:ascii="仿宋_GB2312" w:eastAsia="仿宋_GB2312" w:hint="eastAsia"/>
          <w:color w:val="000000" w:themeColor="text1"/>
          <w:sz w:val="32"/>
          <w:szCs w:val="32"/>
        </w:rPr>
        <w:t>（联系人：赵小姐 ，0755- 82788957）</w:t>
      </w:r>
    </w:p>
    <w:p w14:paraId="186223A4" w14:textId="77777777" w:rsidR="00362AE3"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w:t>
      </w:r>
      <w:r>
        <w:rPr>
          <w:rFonts w:ascii="仿宋_GB2312" w:eastAsia="仿宋_GB2312"/>
          <w:color w:val="000000" w:themeColor="text1"/>
          <w:sz w:val="32"/>
          <w:szCs w:val="32"/>
        </w:rPr>
        <w:t>2</w:t>
      </w:r>
      <w:r>
        <w:rPr>
          <w:rFonts w:ascii="仿宋_GB2312" w:eastAsia="仿宋_GB2312" w:hint="eastAsia"/>
          <w:color w:val="000000" w:themeColor="text1"/>
          <w:sz w:val="32"/>
          <w:szCs w:val="32"/>
        </w:rPr>
        <w:t>3年4月12日</w:t>
      </w:r>
      <w:r>
        <w:rPr>
          <w:rFonts w:ascii="仿宋_GB2312" w:eastAsia="仿宋_GB2312" w:hAnsi="宋体" w:hint="eastAsia"/>
          <w:color w:val="000000" w:themeColor="text1"/>
          <w:sz w:val="32"/>
          <w:szCs w:val="32"/>
        </w:rPr>
        <w:t>17:0</w:t>
      </w:r>
      <w:r>
        <w:rPr>
          <w:rFonts w:ascii="仿宋_GB2312" w:eastAsia="仿宋_GB2312" w:hAnsi="宋体" w:hint="eastAsia"/>
          <w:sz w:val="32"/>
          <w:szCs w:val="32"/>
        </w:rPr>
        <w:t>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highlight w:val="yellow"/>
        </w:rPr>
        <w:cr/>
      </w:r>
      <w:r>
        <w:rPr>
          <w:rFonts w:ascii="仿宋_GB2312" w:eastAsia="仿宋_GB2312" w:hint="eastAsia"/>
          <w:sz w:val="32"/>
          <w:szCs w:val="32"/>
        </w:rPr>
        <w:t xml:space="preserve">    电  话：0755-82547017</w:t>
      </w:r>
      <w:r>
        <w:rPr>
          <w:rFonts w:ascii="仿宋_GB2312" w:eastAsia="仿宋_GB2312" w:hint="eastAsia"/>
          <w:sz w:val="32"/>
          <w:szCs w:val="32"/>
        </w:rPr>
        <w:cr/>
        <w:t xml:space="preserve">    附件：《招标文件》</w:t>
      </w:r>
    </w:p>
    <w:p w14:paraId="07FE0B9F" w14:textId="77777777" w:rsidR="00362AE3" w:rsidRDefault="00362AE3">
      <w:pPr>
        <w:adjustRightInd w:val="0"/>
        <w:ind w:firstLineChars="200" w:firstLine="640"/>
        <w:jc w:val="left"/>
        <w:rPr>
          <w:rFonts w:ascii="仿宋_GB2312" w:eastAsia="仿宋_GB2312"/>
          <w:sz w:val="32"/>
          <w:szCs w:val="32"/>
        </w:rPr>
      </w:pPr>
    </w:p>
    <w:p w14:paraId="3810795A" w14:textId="77777777" w:rsidR="00362AE3"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lastRenderedPageBreak/>
        <w:t>深圳市残疾人综合服务中心</w:t>
      </w:r>
    </w:p>
    <w:p w14:paraId="6B0C3A13" w14:textId="77777777" w:rsidR="00362AE3"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2023年4月4日</w:t>
      </w:r>
    </w:p>
    <w:p w14:paraId="4F1CD693" w14:textId="77777777" w:rsidR="00362AE3"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20609FFE" w14:textId="77777777" w:rsidR="00362AE3" w:rsidRDefault="00000000">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14:paraId="35E69DE7" w14:textId="77777777" w:rsidR="00362AE3" w:rsidRDefault="00000000">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14:paraId="6B447D75" w14:textId="77777777" w:rsidR="00362AE3" w:rsidRDefault="00362AE3">
      <w:pPr>
        <w:snapToGrid w:val="0"/>
        <w:ind w:firstLine="723"/>
        <w:jc w:val="center"/>
        <w:rPr>
          <w:rFonts w:ascii="宋体" w:eastAsia="宋体" w:hAnsi="宋体" w:cs="宋体"/>
          <w:b/>
          <w:sz w:val="36"/>
          <w:szCs w:val="36"/>
        </w:rPr>
      </w:pPr>
    </w:p>
    <w:p w14:paraId="3D8DE9D7" w14:textId="77777777" w:rsidR="00362AE3" w:rsidRDefault="00362AE3">
      <w:pPr>
        <w:snapToGrid w:val="0"/>
        <w:ind w:firstLine="723"/>
        <w:jc w:val="center"/>
        <w:rPr>
          <w:rFonts w:ascii="宋体" w:eastAsia="宋体" w:hAnsi="宋体" w:cs="宋体"/>
          <w:b/>
          <w:sz w:val="36"/>
          <w:szCs w:val="36"/>
        </w:rPr>
      </w:pPr>
    </w:p>
    <w:p w14:paraId="0850AC29" w14:textId="77777777" w:rsidR="00362AE3" w:rsidRDefault="00362AE3">
      <w:pPr>
        <w:snapToGrid w:val="0"/>
        <w:ind w:firstLine="723"/>
        <w:jc w:val="center"/>
        <w:rPr>
          <w:rFonts w:ascii="宋体" w:eastAsia="宋体" w:hAnsi="宋体" w:cs="宋体"/>
          <w:b/>
          <w:sz w:val="36"/>
          <w:szCs w:val="36"/>
        </w:rPr>
      </w:pPr>
    </w:p>
    <w:p w14:paraId="19E94636" w14:textId="77777777" w:rsidR="00362AE3" w:rsidRDefault="00362AE3">
      <w:pPr>
        <w:snapToGrid w:val="0"/>
        <w:ind w:firstLine="723"/>
        <w:jc w:val="center"/>
        <w:rPr>
          <w:rFonts w:ascii="宋体" w:eastAsia="宋体" w:hAnsi="宋体" w:cs="宋体"/>
          <w:b/>
          <w:sz w:val="36"/>
          <w:szCs w:val="36"/>
        </w:rPr>
      </w:pPr>
    </w:p>
    <w:p w14:paraId="25374AA1" w14:textId="77777777" w:rsidR="00362AE3" w:rsidRDefault="00000000">
      <w:pPr>
        <w:pStyle w:val="Default"/>
        <w:ind w:leftChars="406" w:left="2793" w:hangingChars="539" w:hanging="1940"/>
        <w:jc w:val="both"/>
        <w:rPr>
          <w:rFonts w:hAnsi="宋体"/>
          <w:color w:val="auto"/>
          <w:sz w:val="32"/>
          <w:szCs w:val="32"/>
        </w:rPr>
      </w:pPr>
      <w:r>
        <w:rPr>
          <w:rFonts w:asciiTheme="minorHAnsi" w:eastAsiaTheme="minorEastAsia" w:hAnsi="宋体" w:cstheme="minorBidi" w:hint="eastAsia"/>
          <w:color w:val="auto"/>
          <w:kern w:val="2"/>
          <w:sz w:val="36"/>
          <w:szCs w:val="36"/>
        </w:rPr>
        <w:t>项目名称：按比例安排残疾人就业年审和残疾人就业保障金征收—深圳特区报、深圳商报刊登就业年审通告</w:t>
      </w:r>
    </w:p>
    <w:p w14:paraId="5536C121" w14:textId="77777777" w:rsidR="00362AE3" w:rsidRDefault="00362AE3">
      <w:pPr>
        <w:pStyle w:val="Default"/>
        <w:ind w:leftChars="406" w:left="2578" w:hangingChars="539" w:hanging="1725"/>
        <w:jc w:val="both"/>
        <w:rPr>
          <w:rFonts w:hAnsi="宋体"/>
          <w:color w:val="auto"/>
          <w:sz w:val="32"/>
          <w:szCs w:val="32"/>
        </w:rPr>
      </w:pPr>
    </w:p>
    <w:p w14:paraId="309BE322" w14:textId="77777777" w:rsidR="00362AE3" w:rsidRDefault="00000000">
      <w:pPr>
        <w:pStyle w:val="Default"/>
        <w:ind w:leftChars="406" w:left="2793" w:hangingChars="539" w:hanging="1940"/>
        <w:jc w:val="both"/>
        <w:rPr>
          <w:rFonts w:asciiTheme="minorHAnsi" w:eastAsiaTheme="minorEastAsia" w:hAnsi="宋体" w:cstheme="minorBidi"/>
          <w:color w:val="auto"/>
          <w:kern w:val="2"/>
          <w:sz w:val="36"/>
          <w:szCs w:val="36"/>
        </w:rPr>
      </w:pPr>
      <w:r>
        <w:rPr>
          <w:rFonts w:asciiTheme="minorHAnsi" w:eastAsiaTheme="minorEastAsia" w:hAnsi="宋体" w:cstheme="minorBidi" w:hint="eastAsia"/>
          <w:color w:val="auto"/>
          <w:kern w:val="2"/>
          <w:sz w:val="36"/>
          <w:szCs w:val="36"/>
        </w:rPr>
        <w:t>项目编号：</w:t>
      </w:r>
      <w:r>
        <w:rPr>
          <w:rFonts w:asciiTheme="minorHAnsi" w:eastAsiaTheme="minorEastAsia" w:hAnsi="宋体" w:cstheme="minorBidi" w:hint="eastAsia"/>
          <w:color w:val="auto"/>
          <w:kern w:val="2"/>
          <w:sz w:val="36"/>
          <w:szCs w:val="36"/>
        </w:rPr>
        <w:t>JB2023-12-1</w:t>
      </w:r>
    </w:p>
    <w:p w14:paraId="67656884" w14:textId="77777777" w:rsidR="00362AE3" w:rsidRDefault="00362AE3">
      <w:pPr>
        <w:pStyle w:val="Default"/>
        <w:ind w:leftChars="406" w:left="2793" w:hangingChars="539" w:hanging="1940"/>
        <w:jc w:val="both"/>
        <w:rPr>
          <w:rFonts w:asciiTheme="minorHAnsi" w:eastAsiaTheme="minorEastAsia" w:hAnsi="宋体" w:cstheme="minorBidi"/>
          <w:color w:val="auto"/>
          <w:kern w:val="2"/>
          <w:sz w:val="36"/>
          <w:szCs w:val="36"/>
        </w:rPr>
      </w:pPr>
    </w:p>
    <w:p w14:paraId="38676FA3" w14:textId="77777777" w:rsidR="00362AE3" w:rsidRDefault="00000000">
      <w:pPr>
        <w:pStyle w:val="Default"/>
        <w:ind w:leftChars="406" w:left="2793" w:hangingChars="539" w:hanging="1940"/>
        <w:jc w:val="both"/>
        <w:rPr>
          <w:rFonts w:asciiTheme="minorHAnsi" w:eastAsiaTheme="minorEastAsia" w:hAnsi="宋体" w:cstheme="minorBidi"/>
          <w:color w:val="auto"/>
          <w:kern w:val="2"/>
          <w:sz w:val="36"/>
          <w:szCs w:val="36"/>
        </w:rPr>
      </w:pPr>
      <w:r>
        <w:rPr>
          <w:rFonts w:asciiTheme="minorHAnsi" w:eastAsiaTheme="minorEastAsia" w:hAnsi="宋体" w:cstheme="minorBidi" w:hint="eastAsia"/>
          <w:color w:val="auto"/>
          <w:kern w:val="2"/>
          <w:sz w:val="36"/>
          <w:szCs w:val="36"/>
        </w:rPr>
        <w:t>招标编号：</w:t>
      </w:r>
      <w:r>
        <w:rPr>
          <w:rFonts w:asciiTheme="minorHAnsi" w:eastAsiaTheme="minorEastAsia" w:hAnsi="宋体" w:cstheme="minorBidi" w:hint="eastAsia"/>
          <w:color w:val="auto"/>
          <w:kern w:val="2"/>
          <w:sz w:val="36"/>
          <w:szCs w:val="36"/>
        </w:rPr>
        <w:t>ZHZB2023007</w:t>
      </w:r>
    </w:p>
    <w:p w14:paraId="73329854" w14:textId="77777777" w:rsidR="00362AE3" w:rsidRDefault="00362AE3">
      <w:pPr>
        <w:ind w:firstLine="643"/>
        <w:jc w:val="center"/>
        <w:rPr>
          <w:rFonts w:ascii="宋体" w:eastAsia="宋体" w:hAnsi="宋体" w:cs="宋体"/>
          <w:b/>
          <w:sz w:val="32"/>
          <w:szCs w:val="32"/>
        </w:rPr>
      </w:pPr>
    </w:p>
    <w:p w14:paraId="770ABFBB" w14:textId="77777777" w:rsidR="00362AE3" w:rsidRDefault="00362AE3">
      <w:pPr>
        <w:rPr>
          <w:rFonts w:ascii="宋体" w:eastAsia="宋体" w:hAnsi="宋体" w:cs="宋体"/>
          <w:sz w:val="32"/>
          <w:szCs w:val="32"/>
        </w:rPr>
      </w:pPr>
    </w:p>
    <w:p w14:paraId="726A5474" w14:textId="77777777" w:rsidR="00362AE3" w:rsidRDefault="00362AE3">
      <w:pPr>
        <w:ind w:firstLine="640"/>
        <w:jc w:val="center"/>
        <w:rPr>
          <w:rFonts w:ascii="宋体" w:eastAsia="宋体" w:hAnsi="宋体" w:cs="宋体"/>
          <w:sz w:val="32"/>
          <w:szCs w:val="32"/>
        </w:rPr>
      </w:pPr>
    </w:p>
    <w:p w14:paraId="7436D927" w14:textId="77777777" w:rsidR="00362AE3" w:rsidRDefault="00362AE3">
      <w:pPr>
        <w:ind w:firstLine="640"/>
        <w:jc w:val="center"/>
        <w:rPr>
          <w:rFonts w:ascii="宋体" w:eastAsia="宋体" w:hAnsi="宋体" w:cs="宋体"/>
          <w:sz w:val="32"/>
          <w:szCs w:val="32"/>
        </w:rPr>
      </w:pPr>
    </w:p>
    <w:p w14:paraId="7735A679" w14:textId="77777777" w:rsidR="00362AE3" w:rsidRDefault="00362AE3">
      <w:pPr>
        <w:ind w:firstLine="640"/>
        <w:jc w:val="center"/>
        <w:rPr>
          <w:rFonts w:ascii="宋体" w:eastAsia="宋体" w:hAnsi="宋体" w:cs="宋体"/>
          <w:sz w:val="32"/>
          <w:szCs w:val="32"/>
        </w:rPr>
      </w:pPr>
    </w:p>
    <w:p w14:paraId="60407328" w14:textId="77777777" w:rsidR="00362AE3" w:rsidRDefault="00362AE3">
      <w:pPr>
        <w:ind w:firstLine="640"/>
        <w:jc w:val="center"/>
        <w:rPr>
          <w:rFonts w:ascii="宋体" w:eastAsia="宋体" w:hAnsi="宋体" w:cs="宋体"/>
          <w:sz w:val="32"/>
          <w:szCs w:val="32"/>
        </w:rPr>
      </w:pPr>
    </w:p>
    <w:p w14:paraId="238EA178" w14:textId="77777777" w:rsidR="00362AE3" w:rsidRDefault="00362AE3">
      <w:pPr>
        <w:ind w:firstLine="640"/>
        <w:jc w:val="center"/>
        <w:rPr>
          <w:rFonts w:ascii="宋体" w:eastAsia="宋体" w:hAnsi="宋体" w:cs="宋体"/>
          <w:sz w:val="32"/>
          <w:szCs w:val="32"/>
        </w:rPr>
      </w:pPr>
    </w:p>
    <w:p w14:paraId="31D54D90" w14:textId="77777777" w:rsidR="00362AE3" w:rsidRDefault="00000000">
      <w:pPr>
        <w:ind w:firstLine="640"/>
        <w:jc w:val="center"/>
        <w:rPr>
          <w:rFonts w:ascii="仿宋_GB2312" w:hAnsi="宋体"/>
          <w:color w:val="000000" w:themeColor="text1"/>
          <w:sz w:val="32"/>
          <w:szCs w:val="32"/>
        </w:rPr>
      </w:pPr>
      <w:r>
        <w:rPr>
          <w:rFonts w:ascii="仿宋_GB2312" w:hAnsi="宋体" w:hint="eastAsia"/>
          <w:color w:val="000000" w:themeColor="text1"/>
          <w:sz w:val="32"/>
          <w:szCs w:val="32"/>
        </w:rPr>
        <w:t>2023</w:t>
      </w:r>
      <w:r>
        <w:rPr>
          <w:rFonts w:ascii="仿宋_GB2312" w:hAnsi="宋体" w:hint="eastAsia"/>
          <w:color w:val="000000" w:themeColor="text1"/>
          <w:sz w:val="32"/>
          <w:szCs w:val="32"/>
        </w:rPr>
        <w:t>年</w:t>
      </w:r>
      <w:r>
        <w:rPr>
          <w:rFonts w:ascii="仿宋_GB2312" w:hAnsi="宋体" w:hint="eastAsia"/>
          <w:color w:val="000000" w:themeColor="text1"/>
          <w:sz w:val="32"/>
          <w:szCs w:val="32"/>
        </w:rPr>
        <w:t>4</w:t>
      </w:r>
      <w:r>
        <w:rPr>
          <w:rFonts w:ascii="仿宋_GB2312" w:hAnsi="宋体" w:hint="eastAsia"/>
          <w:color w:val="000000" w:themeColor="text1"/>
          <w:sz w:val="32"/>
          <w:szCs w:val="32"/>
        </w:rPr>
        <w:t>月</w:t>
      </w:r>
      <w:r>
        <w:rPr>
          <w:rFonts w:ascii="仿宋_GB2312" w:hAnsi="宋体" w:hint="eastAsia"/>
          <w:color w:val="000000" w:themeColor="text1"/>
          <w:sz w:val="32"/>
          <w:szCs w:val="32"/>
        </w:rPr>
        <w:t>4</w:t>
      </w:r>
      <w:r>
        <w:rPr>
          <w:rFonts w:ascii="仿宋_GB2312" w:hAnsi="宋体" w:hint="eastAsia"/>
          <w:color w:val="000000" w:themeColor="text1"/>
          <w:sz w:val="32"/>
          <w:szCs w:val="32"/>
        </w:rPr>
        <w:t>日</w:t>
      </w:r>
    </w:p>
    <w:p w14:paraId="5F0D6667" w14:textId="77777777" w:rsidR="00362AE3" w:rsidRDefault="00000000">
      <w:pPr>
        <w:widowControl/>
        <w:ind w:firstLine="880"/>
        <w:jc w:val="left"/>
        <w:rPr>
          <w:rFonts w:ascii="宋体" w:eastAsia="宋体" w:hAnsi="宋体" w:cs="宋体"/>
          <w:sz w:val="44"/>
          <w:szCs w:val="44"/>
        </w:rPr>
      </w:pPr>
      <w:r>
        <w:rPr>
          <w:rFonts w:ascii="宋体" w:eastAsia="宋体" w:hAnsi="宋体" w:cs="宋体" w:hint="eastAsia"/>
          <w:sz w:val="44"/>
          <w:szCs w:val="44"/>
        </w:rPr>
        <w:lastRenderedPageBreak/>
        <w:br w:type="page"/>
      </w:r>
    </w:p>
    <w:p w14:paraId="201E5623" w14:textId="77777777" w:rsidR="00362AE3" w:rsidRDefault="00000000">
      <w:pPr>
        <w:spacing w:line="240" w:lineRule="atLeast"/>
        <w:jc w:val="center"/>
        <w:rPr>
          <w:rFonts w:ascii="宋体" w:eastAsia="宋体" w:hAnsi="宋体" w:cs="宋体"/>
          <w:b/>
          <w:sz w:val="44"/>
          <w:szCs w:val="44"/>
        </w:rPr>
      </w:pPr>
      <w:r>
        <w:rPr>
          <w:rFonts w:ascii="宋体" w:eastAsia="宋体" w:hAnsi="宋体" w:cs="宋体" w:hint="eastAsia"/>
          <w:b/>
          <w:sz w:val="44"/>
          <w:szCs w:val="44"/>
        </w:rPr>
        <w:lastRenderedPageBreak/>
        <w:t>第一部分、招标公告</w:t>
      </w:r>
    </w:p>
    <w:p w14:paraId="46DB3297" w14:textId="77777777" w:rsidR="00362AE3" w:rsidRDefault="00362AE3">
      <w:pPr>
        <w:spacing w:line="240" w:lineRule="atLeast"/>
        <w:jc w:val="center"/>
        <w:rPr>
          <w:rFonts w:ascii="宋体" w:eastAsia="宋体" w:hAnsi="宋体" w:cs="宋体"/>
          <w:b/>
          <w:sz w:val="44"/>
          <w:szCs w:val="44"/>
        </w:rPr>
      </w:pPr>
    </w:p>
    <w:p w14:paraId="62309555" w14:textId="77777777" w:rsidR="00362AE3" w:rsidRDefault="00000000">
      <w:pPr>
        <w:widowControl/>
        <w:ind w:firstLine="640"/>
        <w:jc w:val="left"/>
        <w:rPr>
          <w:rFonts w:ascii="黑体" w:eastAsia="黑体" w:hAnsi="黑体" w:cs="黑体"/>
          <w:sz w:val="32"/>
          <w:szCs w:val="32"/>
        </w:rPr>
      </w:pPr>
      <w:r>
        <w:rPr>
          <w:rFonts w:ascii="黑体" w:eastAsia="黑体" w:hAnsi="黑体" w:cs="黑体" w:hint="eastAsia"/>
          <w:sz w:val="32"/>
          <w:szCs w:val="32"/>
        </w:rPr>
        <w:t>特别警示条款：</w:t>
      </w:r>
    </w:p>
    <w:p w14:paraId="7CDDCCD8"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4087B0B"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34654983"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2CC1EB60"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266F91FA"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213FDDF8"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A3324C6"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071683D2"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05CBB222"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27D8795"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4C75909"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7EAF9C7C"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321348AB"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8D79945"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21FBB0A"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465759B5"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20193DF6"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036ACB9B"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3311A67E"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472CF78E"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2321DCE0"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6523527E" w14:textId="77777777" w:rsidR="00362AE3" w:rsidRDefault="00362AE3">
      <w:pPr>
        <w:widowControl/>
        <w:ind w:firstLine="640"/>
        <w:jc w:val="left"/>
        <w:rPr>
          <w:rFonts w:ascii="仿宋_GB2312" w:eastAsia="仿宋_GB2312" w:hAnsi="华文仿宋"/>
          <w:sz w:val="32"/>
          <w:szCs w:val="32"/>
        </w:rPr>
      </w:pPr>
    </w:p>
    <w:p w14:paraId="172092CD" w14:textId="77777777" w:rsidR="00362AE3" w:rsidRDefault="00362AE3">
      <w:pPr>
        <w:ind w:firstLine="640"/>
        <w:jc w:val="left"/>
        <w:rPr>
          <w:rFonts w:ascii="宋体" w:eastAsia="宋体" w:hAnsi="宋体" w:cs="宋体"/>
          <w:sz w:val="32"/>
          <w:szCs w:val="32"/>
        </w:rPr>
      </w:pPr>
    </w:p>
    <w:p w14:paraId="57AC92F2" w14:textId="77777777" w:rsidR="00362AE3" w:rsidRDefault="00362AE3">
      <w:pPr>
        <w:ind w:firstLine="640"/>
        <w:jc w:val="left"/>
        <w:rPr>
          <w:rFonts w:ascii="宋体" w:eastAsia="宋体" w:hAnsi="宋体" w:cs="宋体"/>
          <w:sz w:val="32"/>
          <w:szCs w:val="32"/>
        </w:rPr>
      </w:pPr>
    </w:p>
    <w:p w14:paraId="128E2AE7" w14:textId="77777777" w:rsidR="00362AE3" w:rsidRDefault="00000000">
      <w:pPr>
        <w:widowControl/>
        <w:jc w:val="left"/>
        <w:rPr>
          <w:rFonts w:ascii="宋体" w:eastAsia="宋体" w:hAnsi="宋体" w:cs="宋体"/>
          <w:sz w:val="32"/>
          <w:szCs w:val="32"/>
        </w:rPr>
      </w:pPr>
      <w:r>
        <w:rPr>
          <w:rFonts w:ascii="宋体" w:eastAsia="宋体" w:hAnsi="宋体" w:cs="宋体" w:hint="eastAsia"/>
          <w:sz w:val="32"/>
          <w:szCs w:val="32"/>
        </w:rPr>
        <w:br w:type="page"/>
      </w:r>
    </w:p>
    <w:p w14:paraId="7310A35A"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lastRenderedPageBreak/>
        <w:t>一、项目概况</w:t>
      </w:r>
    </w:p>
    <w:p w14:paraId="60579FD1"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1.项目编号：JB2023-12-1</w:t>
      </w:r>
    </w:p>
    <w:p w14:paraId="1C9AF2F7" w14:textId="77777777" w:rsidR="00362AE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7F679FA1" w14:textId="77777777" w:rsidR="00362AE3" w:rsidRDefault="00000000">
      <w:pPr>
        <w:pStyle w:val="Default"/>
        <w:ind w:leftChars="406" w:left="2895" w:hangingChars="638" w:hanging="2042"/>
        <w:rPr>
          <w:rFonts w:ascii="仿宋_GB2312" w:eastAsia="仿宋_GB2312" w:hAnsi="华文仿宋" w:cstheme="minorBidi"/>
          <w:color w:val="auto"/>
          <w:kern w:val="2"/>
          <w:sz w:val="32"/>
          <w:szCs w:val="32"/>
        </w:rPr>
      </w:pPr>
      <w:r>
        <w:rPr>
          <w:rFonts w:ascii="仿宋_GB2312" w:eastAsia="仿宋_GB2312" w:hAnsi="华文仿宋" w:cstheme="minorBidi" w:hint="eastAsia"/>
          <w:color w:val="auto"/>
          <w:kern w:val="2"/>
          <w:sz w:val="32"/>
          <w:szCs w:val="32"/>
        </w:rPr>
        <w:t>3.项目名称：按比例安排残疾人就业年审和残疾人就业保障金征收—深圳特区报、深圳商报刊登就业年审通告</w:t>
      </w:r>
    </w:p>
    <w:p w14:paraId="4563E2A4"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t>二、联系人及联络方式</w:t>
      </w:r>
    </w:p>
    <w:p w14:paraId="23FA90DC"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联系人：谢小姐</w:t>
      </w:r>
    </w:p>
    <w:p w14:paraId="5E94153F"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14:paraId="71FFFD1B"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t>三、投标人资质要求</w:t>
      </w:r>
    </w:p>
    <w:p w14:paraId="049DF23E"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1.具有独立法人资格或具有独立承担民事责任的能力的其它组织（提供营业执照或事业单位法人证等法人证明扫描件，原件备查）；</w:t>
      </w:r>
    </w:p>
    <w:p w14:paraId="3A62EAB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2.投标单位应为：深圳市政府采购中心注册供应商。</w:t>
      </w:r>
    </w:p>
    <w:p w14:paraId="7FD2950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4CAB98F0"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 xml:space="preserve">4.法律、行政法规规定的其他条件。 </w:t>
      </w:r>
    </w:p>
    <w:p w14:paraId="6E170AF9"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t>四、开标时间、方式</w:t>
      </w:r>
    </w:p>
    <w:p w14:paraId="050CDFDB"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w:t>
        </w:r>
        <w:r>
          <w:rPr>
            <w:rFonts w:ascii="仿宋_GB2312" w:eastAsia="仿宋_GB2312" w:hAnsi="华文仿宋" w:hint="eastAsia"/>
            <w:sz w:val="32"/>
            <w:szCs w:val="32"/>
          </w:rPr>
          <w:lastRenderedPageBreak/>
          <w:t>—通知公告和“深圳市残疾人综合服务”微信公众号下载招标文件，于2023年4月12日下午17:00前，携带下列资料到深圳市福田区梅林路2号，过期未提交或资料不齐者视为放弃投标，以下资料均需加盖公章。</w:t>
        </w:r>
      </w:hyperlink>
    </w:p>
    <w:p w14:paraId="59F48F87"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633060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3E7A5E0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7775400D"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68271DF1"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一份（与投标纸质文件一致，需要加盖公章）；</w:t>
      </w:r>
    </w:p>
    <w:p w14:paraId="3FB4A40E"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提交投标单位经营状态证明资料，该资料由投标单位通过“国家企业信用信息公示系统”平台查询，提交查询截图，加盖公章。经营状态显示“吊销、注销、停业、清算”等情形或未提交上述资料的，不具备投标资格。</w:t>
      </w:r>
    </w:p>
    <w:p w14:paraId="10069072" w14:textId="77777777" w:rsidR="00362AE3" w:rsidRDefault="00000000">
      <w:pPr>
        <w:widowControl/>
        <w:ind w:firstLine="643"/>
        <w:jc w:val="left"/>
        <w:rPr>
          <w:rFonts w:ascii="宋体" w:eastAsia="宋体" w:hAnsi="宋体" w:cs="宋体"/>
          <w:b/>
          <w:sz w:val="32"/>
          <w:szCs w:val="32"/>
        </w:rPr>
      </w:pPr>
      <w:r>
        <w:rPr>
          <w:rFonts w:ascii="宋体" w:eastAsia="宋体" w:hAnsi="宋体" w:cs="宋体" w:hint="eastAsia"/>
          <w:b/>
          <w:sz w:val="32"/>
          <w:szCs w:val="32"/>
        </w:rPr>
        <w:t>综上，投标时需要提供的资料有：</w:t>
      </w:r>
    </w:p>
    <w:p w14:paraId="66E01358"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1.纸质版投标文件一式五份（正本一份副本四份）（独立封装，加盖公章，含报价一栏；标书封面纸张区别于具体内容纸张，切忌用A4纸直接打印封面）;</w:t>
      </w:r>
    </w:p>
    <w:p w14:paraId="3D52FE1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投标文件（为盖章的纸质标书扫描件，用U盘</w:t>
      </w:r>
      <w:r>
        <w:rPr>
          <w:rFonts w:ascii="仿宋_GB2312" w:eastAsia="仿宋_GB2312" w:hAnsi="华文仿宋" w:hint="eastAsia"/>
          <w:sz w:val="32"/>
          <w:szCs w:val="32"/>
        </w:rPr>
        <w:lastRenderedPageBreak/>
        <w:t>存储，与纸制版投标文件一起封装）。</w:t>
      </w:r>
    </w:p>
    <w:p w14:paraId="33E9CFFB"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t>五、项目评标</w:t>
      </w:r>
    </w:p>
    <w:p w14:paraId="2BDCA90D"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4B4E1B88"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2.评标委员会现场根据投标方案可行性、质量可靠性、技术先进性、报价合理性及售后服务和信誉等五项进行逐一评审，根据得分多少评出拟中标单位。</w:t>
      </w:r>
    </w:p>
    <w:p w14:paraId="0E83190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华文仿宋" w:hint="eastAsia"/>
          <w:sz w:val="32"/>
          <w:szCs w:val="32"/>
        </w:rPr>
        <w:t>—通知</w:t>
      </w:r>
      <w:proofErr w:type="gramEnd"/>
      <w:r>
        <w:rPr>
          <w:rFonts w:ascii="仿宋_GB2312" w:eastAsia="仿宋_GB2312" w:hAnsi="华文仿宋" w:hint="eastAsia"/>
          <w:sz w:val="32"/>
          <w:szCs w:val="32"/>
        </w:rPr>
        <w:t>公告和“深圳市残疾人综合服务”</w:t>
      </w:r>
      <w:proofErr w:type="gramStart"/>
      <w:r>
        <w:rPr>
          <w:rFonts w:ascii="仿宋_GB2312" w:eastAsia="仿宋_GB2312" w:hAnsi="华文仿宋" w:hint="eastAsia"/>
          <w:sz w:val="32"/>
          <w:szCs w:val="32"/>
        </w:rPr>
        <w:t>微信公众号</w:t>
      </w:r>
      <w:proofErr w:type="gramEnd"/>
      <w:r>
        <w:rPr>
          <w:rFonts w:ascii="仿宋_GB2312" w:eastAsia="仿宋_GB2312" w:hAnsi="华文仿宋" w:hint="eastAsia"/>
          <w:sz w:val="32"/>
          <w:szCs w:val="32"/>
        </w:rPr>
        <w:t>公示。</w:t>
      </w:r>
    </w:p>
    <w:p w14:paraId="56632B15"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4.有下列情形之一者，视为无效标书。</w:t>
      </w:r>
    </w:p>
    <w:p w14:paraId="357897CD"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（1）未能按招标公告要求提供完整的标书文件；</w:t>
      </w:r>
    </w:p>
    <w:p w14:paraId="6E645EC6"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（2）未能提供投标方及合作单位的各项有效证件或证件未加盖公章；</w:t>
      </w:r>
    </w:p>
    <w:p w14:paraId="1B94C0D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w:t>
      </w:r>
      <w:proofErr w:type="gramStart"/>
      <w:r>
        <w:rPr>
          <w:rFonts w:ascii="仿宋_GB2312" w:eastAsia="仿宋_GB2312" w:hAnsi="华文仿宋" w:hint="eastAsia"/>
          <w:sz w:val="32"/>
          <w:szCs w:val="32"/>
        </w:rPr>
        <w:t>标书未</w:t>
      </w:r>
      <w:proofErr w:type="gramEnd"/>
      <w:r>
        <w:rPr>
          <w:rFonts w:ascii="仿宋_GB2312" w:eastAsia="仿宋_GB2312" w:hAnsi="华文仿宋" w:hint="eastAsia"/>
          <w:sz w:val="32"/>
          <w:szCs w:val="32"/>
        </w:rPr>
        <w:t>密封处理或密封口未加盖公章；</w:t>
      </w:r>
    </w:p>
    <w:p w14:paraId="34B631E6"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（4）标书不符合正规标书规范及要求；</w:t>
      </w:r>
    </w:p>
    <w:p w14:paraId="4CA516D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（5）标书在招标截止时间之后送达；</w:t>
      </w:r>
    </w:p>
    <w:p w14:paraId="7469876C"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（6）违反《中华人民共和国招标投标法实施条例》第</w:t>
      </w:r>
      <w:r>
        <w:rPr>
          <w:rFonts w:ascii="仿宋_GB2312" w:eastAsia="仿宋_GB2312" w:hAnsi="华文仿宋" w:hint="eastAsia"/>
          <w:sz w:val="32"/>
          <w:szCs w:val="32"/>
        </w:rPr>
        <w:lastRenderedPageBreak/>
        <w:t>三章第三十四条“单位负责人为同一人或者存在控股、管理关系的不同单位，不得参加同一标段投标或者未划分标段的同一招标项目投标”规定的。</w:t>
      </w:r>
    </w:p>
    <w:p w14:paraId="0F7D3439" w14:textId="77777777" w:rsidR="00362AE3" w:rsidRDefault="00000000">
      <w:pPr>
        <w:ind w:firstLine="640"/>
        <w:jc w:val="left"/>
        <w:rPr>
          <w:rFonts w:ascii="黑体" w:eastAsia="黑体" w:hAnsi="黑体"/>
          <w:b/>
          <w:bCs/>
          <w:sz w:val="32"/>
          <w:szCs w:val="32"/>
        </w:rPr>
      </w:pPr>
      <w:r>
        <w:rPr>
          <w:rFonts w:ascii="黑体" w:eastAsia="黑体" w:hAnsi="黑体" w:hint="eastAsia"/>
          <w:b/>
          <w:bCs/>
          <w:sz w:val="32"/>
          <w:szCs w:val="32"/>
        </w:rPr>
        <w:t>六、质疑提出与答复</w:t>
      </w:r>
    </w:p>
    <w:p w14:paraId="51491718"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b/>
          <w:bCs/>
          <w:sz w:val="32"/>
          <w:szCs w:val="32"/>
        </w:rPr>
        <w:t>（一）提出质疑。</w:t>
      </w:r>
      <w:r>
        <w:rPr>
          <w:rFonts w:ascii="仿宋_GB2312" w:eastAsia="仿宋_GB2312" w:hAnsi="华文仿宋" w:hint="eastAsia"/>
          <w:sz w:val="32"/>
          <w:szCs w:val="32"/>
        </w:rPr>
        <w:t>参与本项目采购的供应商认为自己的权益在采购活动中受到损害的，须在公示期内向采购人以书面形式提出质疑。</w:t>
      </w:r>
    </w:p>
    <w:p w14:paraId="7C07C9E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51D8DEF5"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2.质疑条件</w:t>
      </w:r>
    </w:p>
    <w:p w14:paraId="07EE4096"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（1）提出质疑的供应商应当是参与所质疑项目采购活动的供应商；</w:t>
      </w:r>
    </w:p>
    <w:p w14:paraId="5A307D54"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（2）应当在法定质疑期内一次性提出针对同一采购程序环节的质疑。</w:t>
      </w:r>
    </w:p>
    <w:p w14:paraId="1144DA42"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（3）应提交书面质疑函，质疑</w:t>
      </w:r>
      <w:proofErr w:type="gramStart"/>
      <w:r>
        <w:rPr>
          <w:rFonts w:ascii="仿宋_GB2312" w:eastAsia="仿宋_GB2312" w:hAnsi="华文仿宋" w:hint="eastAsia"/>
          <w:sz w:val="32"/>
          <w:szCs w:val="32"/>
        </w:rPr>
        <w:t>函应当</w:t>
      </w:r>
      <w:proofErr w:type="gramEnd"/>
      <w:r>
        <w:rPr>
          <w:rFonts w:ascii="仿宋_GB2312" w:eastAsia="仿宋_GB2312" w:hAnsi="华文仿宋" w:hint="eastAsia"/>
          <w:sz w:val="32"/>
          <w:szCs w:val="32"/>
        </w:rPr>
        <w:t>包括以下内容：1）具体、明确的质疑事项和与质疑事项相关的请求；2）合理的事实和依据；3）必要的证明材料和法律依据。注：质疑函范本可在深圳公共资源交易中心网站下载。</w:t>
      </w:r>
    </w:p>
    <w:p w14:paraId="1975C82E"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（4）提交材料。质疑函、营业执照复印件、法定代表</w:t>
      </w:r>
      <w:r>
        <w:rPr>
          <w:rFonts w:ascii="仿宋_GB2312" w:eastAsia="仿宋_GB2312" w:hAnsi="华文仿宋" w:hint="eastAsia"/>
          <w:sz w:val="32"/>
          <w:szCs w:val="32"/>
        </w:rPr>
        <w:lastRenderedPageBreak/>
        <w:t>人证明。如委托代理人提交的，还需提交授权委托书及代理人身份证明。</w:t>
      </w:r>
    </w:p>
    <w:p w14:paraId="568D5B0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（5）收文办理程序。供应商提交的质疑材料符合质疑条件的办理收文，出具收文回执；</w:t>
      </w:r>
    </w:p>
    <w:p w14:paraId="07E954D0"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（6）供应商提交的质疑材料不符合质疑条件的，视情况处理：1）质疑主体、时限不符合的，不予收文；2）质疑函内容、提交人身份证明不符合的，开具补正告知书，供应商可在质疑期内补正后重新提交。</w:t>
      </w:r>
    </w:p>
    <w:p w14:paraId="1D67776C"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（7）质疑答复时限。自收文之日起7个工作日内。</w:t>
      </w:r>
    </w:p>
    <w:p w14:paraId="255D2521" w14:textId="02491717" w:rsidR="00362AE3" w:rsidRDefault="00000000">
      <w:pPr>
        <w:ind w:firstLine="640"/>
        <w:jc w:val="left"/>
        <w:rPr>
          <w:rFonts w:ascii="仿宋_GB2312" w:eastAsia="仿宋_GB2312" w:hAnsi="华文仿宋"/>
          <w:sz w:val="32"/>
          <w:szCs w:val="32"/>
        </w:rPr>
      </w:pPr>
      <w:r>
        <w:rPr>
          <w:rFonts w:ascii="仿宋_GB2312" w:eastAsia="仿宋_GB2312" w:hAnsi="华文仿宋" w:hint="eastAsia"/>
          <w:b/>
          <w:bCs/>
          <w:sz w:val="32"/>
          <w:szCs w:val="32"/>
        </w:rPr>
        <w:t>（二）质疑后续处理。</w:t>
      </w:r>
      <w:r w:rsidR="00C4423A">
        <w:rPr>
          <w:rFonts w:ascii="仿宋_GB2312" w:eastAsia="仿宋_GB2312" w:hAnsi="华文仿宋" w:hint="eastAsia"/>
          <w:sz w:val="32"/>
          <w:szCs w:val="32"/>
        </w:rPr>
        <w:t>依据</w:t>
      </w:r>
      <w:r>
        <w:rPr>
          <w:rFonts w:ascii="仿宋_GB2312" w:eastAsia="仿宋_GB2312" w:hAnsi="华文仿宋"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016633FD"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七、符合招标要求的各单位在参与投标之前必须认真阅读和充分理解本招标公告，若对本公告有任何疑问，应及时与招标方联系。</w:t>
      </w:r>
    </w:p>
    <w:p w14:paraId="48E531F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br w:type="page"/>
      </w:r>
    </w:p>
    <w:p w14:paraId="1BBA043B" w14:textId="77777777" w:rsidR="00362AE3" w:rsidRDefault="00362AE3">
      <w:pPr>
        <w:jc w:val="left"/>
        <w:rPr>
          <w:rFonts w:ascii="宋体" w:eastAsia="宋体" w:hAnsi="宋体" w:cs="宋体"/>
          <w:b/>
          <w:bCs/>
          <w:kern w:val="0"/>
          <w:sz w:val="32"/>
          <w:szCs w:val="32"/>
        </w:rPr>
      </w:pPr>
    </w:p>
    <w:p w14:paraId="4A411F47" w14:textId="77777777" w:rsidR="00362AE3" w:rsidRDefault="00000000">
      <w:pPr>
        <w:jc w:val="center"/>
        <w:rPr>
          <w:rFonts w:ascii="宋体" w:eastAsia="宋体" w:hAnsi="宋体" w:cs="宋体"/>
          <w:b/>
          <w:sz w:val="32"/>
          <w:szCs w:val="32"/>
        </w:rPr>
      </w:pPr>
      <w:r>
        <w:rPr>
          <w:rFonts w:ascii="宋体" w:eastAsia="宋体" w:hAnsi="宋体" w:cs="宋体" w:hint="eastAsia"/>
          <w:b/>
          <w:sz w:val="32"/>
          <w:szCs w:val="32"/>
        </w:rPr>
        <w:t>第二部分、服务需求</w:t>
      </w:r>
    </w:p>
    <w:p w14:paraId="3F59CA73" w14:textId="77777777" w:rsidR="00362AE3" w:rsidRDefault="00362AE3">
      <w:pPr>
        <w:adjustRightInd w:val="0"/>
        <w:snapToGrid w:val="0"/>
        <w:ind w:firstLine="640"/>
        <w:rPr>
          <w:rFonts w:ascii="宋体" w:eastAsia="宋体" w:hAnsi="宋体" w:cs="宋体"/>
          <w:sz w:val="32"/>
          <w:szCs w:val="32"/>
        </w:rPr>
      </w:pPr>
    </w:p>
    <w:p w14:paraId="72B86794" w14:textId="77777777" w:rsidR="00362AE3" w:rsidRDefault="00000000">
      <w:pPr>
        <w:adjustRightInd w:val="0"/>
        <w:snapToGrid w:val="0"/>
        <w:ind w:firstLine="640"/>
        <w:rPr>
          <w:rFonts w:ascii="黑体" w:eastAsia="黑体" w:hAnsi="黑体" w:cs="黑体"/>
          <w:b/>
          <w:bCs/>
          <w:sz w:val="32"/>
          <w:szCs w:val="32"/>
        </w:rPr>
      </w:pPr>
      <w:r>
        <w:rPr>
          <w:rFonts w:ascii="黑体" w:eastAsia="黑体" w:hAnsi="黑体" w:cs="黑体" w:hint="eastAsia"/>
          <w:b/>
          <w:bCs/>
          <w:sz w:val="32"/>
          <w:szCs w:val="32"/>
        </w:rPr>
        <w:t>一、项目介绍</w:t>
      </w:r>
    </w:p>
    <w:p w14:paraId="276A95BF"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拟定于3—6月刊登《关于按比例安排残疾人就业年度审核的通告》</w:t>
      </w:r>
    </w:p>
    <w:p w14:paraId="3EFF9954" w14:textId="77777777" w:rsidR="00362AE3" w:rsidRDefault="00000000">
      <w:pPr>
        <w:numPr>
          <w:ilvl w:val="0"/>
          <w:numId w:val="21"/>
        </w:numPr>
        <w:adjustRightInd w:val="0"/>
        <w:snapToGrid w:val="0"/>
        <w:ind w:firstLine="640"/>
        <w:rPr>
          <w:rFonts w:ascii="黑体" w:eastAsia="黑体" w:hAnsi="黑体" w:cs="黑体"/>
          <w:b/>
          <w:bCs/>
          <w:sz w:val="32"/>
          <w:szCs w:val="32"/>
        </w:rPr>
      </w:pPr>
      <w:r>
        <w:rPr>
          <w:rFonts w:ascii="黑体" w:eastAsia="黑体" w:hAnsi="黑体" w:cs="黑体" w:hint="eastAsia"/>
          <w:b/>
          <w:bCs/>
          <w:sz w:val="32"/>
          <w:szCs w:val="32"/>
        </w:rPr>
        <w:t>具体要求</w:t>
      </w:r>
    </w:p>
    <w:p w14:paraId="6EA9F64B"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1.1于2023年3月—6月刊登二期《关于按比例安排残疾人就业年度审核的通告》（深圳特区报一期、深圳商报一期）</w:t>
      </w:r>
    </w:p>
    <w:p w14:paraId="095A7FBB"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1.2 每次公告颜色套红，深圳特区报一期规格为16cm×34.5cm，深圳商报一期规格为18cm×29.5cm，版位普通版。通告的其他相关要求按照协议刊登。</w:t>
      </w:r>
    </w:p>
    <w:p w14:paraId="6FE2CC5F"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1.3  根据项目工作的要求，结束后需提供发布公告的当天报纸存档。</w:t>
      </w:r>
    </w:p>
    <w:p w14:paraId="6AC7557D"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其它要求：</w:t>
      </w:r>
    </w:p>
    <w:p w14:paraId="7C279BB6"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14:paraId="168D8656"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2.2人员资质要求：具备相关资质及项目服务经验；</w:t>
      </w:r>
    </w:p>
    <w:p w14:paraId="4E675667"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2.3服务期: 2023年3月-2023年6月期间；</w:t>
      </w:r>
    </w:p>
    <w:p w14:paraId="6D6A79FE"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2.4结算方式:按双方合同约定的付款方式；</w:t>
      </w:r>
    </w:p>
    <w:p w14:paraId="28D6F78A" w14:textId="77777777" w:rsidR="00362AE3" w:rsidRDefault="00362AE3">
      <w:pPr>
        <w:adjustRightInd w:val="0"/>
        <w:snapToGrid w:val="0"/>
        <w:rPr>
          <w:rFonts w:ascii="宋体" w:eastAsia="宋体" w:hAnsi="宋体" w:cs="宋体"/>
          <w:color w:val="FF0000"/>
          <w:sz w:val="32"/>
          <w:szCs w:val="32"/>
        </w:rPr>
      </w:pPr>
    </w:p>
    <w:p w14:paraId="59E3431F" w14:textId="77777777" w:rsidR="00362AE3" w:rsidRDefault="00000000">
      <w:pPr>
        <w:adjustRightInd w:val="0"/>
        <w:snapToGrid w:val="0"/>
        <w:ind w:firstLine="640"/>
        <w:rPr>
          <w:rFonts w:ascii="黑体" w:eastAsia="黑体" w:hAnsi="黑体" w:cs="黑体"/>
          <w:sz w:val="32"/>
          <w:szCs w:val="32"/>
        </w:rPr>
      </w:pPr>
      <w:r>
        <w:rPr>
          <w:rFonts w:ascii="黑体" w:eastAsia="黑体" w:hAnsi="黑体" w:cs="黑体" w:hint="eastAsia"/>
          <w:b/>
          <w:bCs/>
          <w:sz w:val="32"/>
          <w:szCs w:val="32"/>
        </w:rPr>
        <w:t>三、投标报价</w:t>
      </w:r>
    </w:p>
    <w:p w14:paraId="7E92DBDE"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1.本项目中预算控制金额为人民币10.4万元，投标人的投标总价超过预算控制金额为无效投标；</w:t>
      </w:r>
    </w:p>
    <w:p w14:paraId="6309CB28"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09C3B2F3" w14:textId="77777777" w:rsidR="00362AE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3B4B998" w14:textId="77777777" w:rsidR="00362AE3" w:rsidRDefault="00362AE3">
      <w:pPr>
        <w:rPr>
          <w:rFonts w:ascii="宋体" w:eastAsia="宋体" w:hAnsi="宋体" w:cs="宋体"/>
          <w:b/>
          <w:sz w:val="32"/>
          <w:szCs w:val="32"/>
        </w:rPr>
      </w:pPr>
    </w:p>
    <w:p w14:paraId="3740C13B" w14:textId="77777777" w:rsidR="00362AE3" w:rsidRDefault="00000000">
      <w:pPr>
        <w:jc w:val="center"/>
        <w:rPr>
          <w:rFonts w:ascii="宋体" w:eastAsia="宋体" w:hAnsi="宋体" w:cs="宋体"/>
          <w:b/>
          <w:sz w:val="32"/>
          <w:szCs w:val="32"/>
        </w:rPr>
      </w:pPr>
      <w:r>
        <w:rPr>
          <w:rFonts w:ascii="宋体" w:eastAsia="宋体" w:hAnsi="宋体" w:cs="宋体" w:hint="eastAsia"/>
          <w:b/>
          <w:sz w:val="32"/>
          <w:szCs w:val="32"/>
        </w:rPr>
        <w:t>第三部分、合同条款及格式</w:t>
      </w:r>
    </w:p>
    <w:p w14:paraId="4A41B313" w14:textId="77777777" w:rsidR="00362AE3" w:rsidRDefault="00000000">
      <w:pPr>
        <w:jc w:val="center"/>
        <w:rPr>
          <w:rFonts w:ascii="宋体" w:eastAsia="宋体" w:hAnsi="宋体" w:cs="宋体"/>
          <w:bCs/>
          <w:kern w:val="0"/>
          <w:sz w:val="32"/>
          <w:szCs w:val="32"/>
        </w:rPr>
      </w:pPr>
      <w:r>
        <w:rPr>
          <w:rFonts w:ascii="宋体" w:eastAsia="宋体" w:hAnsi="宋体" w:cs="宋体" w:hint="eastAsia"/>
          <w:bCs/>
          <w:kern w:val="0"/>
          <w:sz w:val="32"/>
          <w:szCs w:val="32"/>
        </w:rPr>
        <w:t>（中标后由我单位另行发送）</w:t>
      </w:r>
    </w:p>
    <w:p w14:paraId="557FB40C" w14:textId="77777777" w:rsidR="00362AE3" w:rsidRDefault="00362AE3">
      <w:pPr>
        <w:jc w:val="center"/>
        <w:rPr>
          <w:rFonts w:ascii="宋体" w:eastAsia="宋体" w:hAnsi="宋体" w:cs="宋体"/>
          <w:b/>
          <w:sz w:val="32"/>
          <w:szCs w:val="32"/>
        </w:rPr>
      </w:pPr>
    </w:p>
    <w:p w14:paraId="1F2B0987" w14:textId="77777777" w:rsidR="00362AE3" w:rsidRDefault="00000000">
      <w:pPr>
        <w:jc w:val="center"/>
        <w:rPr>
          <w:rFonts w:ascii="宋体" w:eastAsia="宋体" w:hAnsi="宋体" w:cs="宋体"/>
          <w:b/>
          <w:sz w:val="32"/>
          <w:szCs w:val="32"/>
        </w:rPr>
      </w:pPr>
      <w:r>
        <w:rPr>
          <w:rFonts w:ascii="宋体" w:eastAsia="宋体" w:hAnsi="宋体" w:cs="宋体" w:hint="eastAsia"/>
          <w:b/>
          <w:sz w:val="32"/>
          <w:szCs w:val="32"/>
        </w:rPr>
        <w:lastRenderedPageBreak/>
        <w:t>第四部分、投标须知</w:t>
      </w:r>
    </w:p>
    <w:p w14:paraId="5119395D" w14:textId="77777777" w:rsidR="00362AE3" w:rsidRDefault="00000000">
      <w:pPr>
        <w:ind w:firstLine="640"/>
        <w:jc w:val="left"/>
        <w:rPr>
          <w:rFonts w:ascii="仿宋_GB2312" w:eastAsia="仿宋_GB2312" w:hAnsi="华文仿宋"/>
          <w:sz w:val="32"/>
          <w:szCs w:val="32"/>
          <w:lang w:val="zh-CN"/>
        </w:rPr>
      </w:pPr>
      <w:r>
        <w:rPr>
          <w:rFonts w:ascii="仿宋_GB2312" w:eastAsia="仿宋_GB2312" w:hAnsi="华文仿宋" w:hint="eastAsia"/>
          <w:sz w:val="32"/>
          <w:szCs w:val="32"/>
          <w:lang w:val="zh-CN"/>
        </w:rPr>
        <w:t>1.投标文件必须密封加盖公章投递。</w:t>
      </w:r>
    </w:p>
    <w:p w14:paraId="4FBA7CE6" w14:textId="77777777" w:rsidR="00362AE3" w:rsidRDefault="00000000">
      <w:pPr>
        <w:ind w:firstLine="640"/>
        <w:jc w:val="left"/>
        <w:rPr>
          <w:rFonts w:ascii="仿宋_GB2312" w:eastAsia="仿宋_GB2312" w:hAnsi="华文仿宋"/>
          <w:sz w:val="32"/>
          <w:szCs w:val="32"/>
          <w:lang w:val="zh-CN"/>
        </w:rPr>
      </w:pPr>
      <w:r>
        <w:rPr>
          <w:rFonts w:ascii="仿宋_GB2312" w:eastAsia="仿宋_GB2312" w:hAnsi="华文仿宋" w:hint="eastAsia"/>
          <w:sz w:val="32"/>
          <w:szCs w:val="32"/>
          <w:lang w:val="zh-CN"/>
        </w:rPr>
        <w:t>2.招标单位对投标人提交的投标文件有最终的处置权，不予退还投标人。</w:t>
      </w:r>
    </w:p>
    <w:p w14:paraId="405674C6" w14:textId="77777777" w:rsidR="00362AE3" w:rsidRDefault="00362AE3">
      <w:pPr>
        <w:pStyle w:val="110"/>
        <w:autoSpaceDE w:val="0"/>
        <w:autoSpaceDN w:val="0"/>
        <w:adjustRightInd w:val="0"/>
        <w:ind w:left="640" w:firstLineChars="0" w:firstLine="0"/>
        <w:jc w:val="left"/>
        <w:rPr>
          <w:rFonts w:ascii="宋体" w:hAnsi="宋体" w:cs="宋体"/>
          <w:kern w:val="0"/>
          <w:sz w:val="32"/>
          <w:szCs w:val="32"/>
          <w:lang w:val="zh-CN"/>
        </w:rPr>
      </w:pPr>
    </w:p>
    <w:p w14:paraId="4FCA9503" w14:textId="77777777" w:rsidR="00362AE3" w:rsidRDefault="00000000">
      <w:pPr>
        <w:jc w:val="center"/>
        <w:rPr>
          <w:rFonts w:ascii="宋体" w:eastAsia="宋体" w:hAnsi="宋体" w:cs="宋体"/>
          <w:b/>
          <w:sz w:val="32"/>
          <w:szCs w:val="32"/>
        </w:rPr>
      </w:pPr>
      <w:r>
        <w:rPr>
          <w:rFonts w:ascii="宋体" w:eastAsia="宋体" w:hAnsi="宋体" w:cs="宋体" w:hint="eastAsia"/>
          <w:b/>
          <w:sz w:val="32"/>
          <w:szCs w:val="32"/>
        </w:rPr>
        <w:t>第五部分、投标文件格式、附件</w:t>
      </w:r>
    </w:p>
    <w:p w14:paraId="29C38010" w14:textId="77777777" w:rsidR="00362AE3" w:rsidRDefault="00362AE3">
      <w:pPr>
        <w:ind w:firstLine="640"/>
        <w:rPr>
          <w:rFonts w:ascii="宋体" w:eastAsia="宋体" w:hAnsi="宋体" w:cs="宋体"/>
          <w:sz w:val="32"/>
          <w:szCs w:val="32"/>
        </w:rPr>
      </w:pPr>
    </w:p>
    <w:p w14:paraId="4C14B5D6" w14:textId="77777777" w:rsidR="00362AE3" w:rsidRDefault="00362AE3">
      <w:pPr>
        <w:ind w:firstLine="640"/>
        <w:rPr>
          <w:rFonts w:ascii="宋体" w:eastAsia="宋体" w:hAnsi="宋体" w:cs="宋体"/>
          <w:sz w:val="32"/>
          <w:szCs w:val="32"/>
        </w:rPr>
      </w:pPr>
    </w:p>
    <w:p w14:paraId="5190AC48" w14:textId="77777777" w:rsidR="00362AE3" w:rsidRDefault="00362AE3">
      <w:pPr>
        <w:ind w:firstLine="640"/>
        <w:rPr>
          <w:rFonts w:ascii="宋体" w:eastAsia="宋体" w:hAnsi="宋体" w:cs="宋体"/>
          <w:sz w:val="32"/>
          <w:szCs w:val="32"/>
        </w:rPr>
      </w:pPr>
    </w:p>
    <w:p w14:paraId="362E2252" w14:textId="77777777" w:rsidR="00362AE3" w:rsidRDefault="00000000">
      <w:pPr>
        <w:widowControl/>
        <w:ind w:firstLine="640"/>
        <w:jc w:val="left"/>
        <w:rPr>
          <w:rFonts w:ascii="宋体" w:eastAsia="宋体" w:hAnsi="宋体" w:cs="宋体"/>
          <w:sz w:val="32"/>
          <w:szCs w:val="32"/>
        </w:rPr>
      </w:pPr>
      <w:r>
        <w:rPr>
          <w:rFonts w:ascii="宋体" w:eastAsia="宋体" w:hAnsi="宋体" w:cs="宋体" w:hint="eastAsia"/>
          <w:sz w:val="32"/>
          <w:szCs w:val="32"/>
        </w:rPr>
        <w:br w:type="page"/>
      </w:r>
    </w:p>
    <w:p w14:paraId="22E7674D" w14:textId="77777777" w:rsidR="00362AE3" w:rsidRDefault="00000000">
      <w:pPr>
        <w:ind w:firstLine="560"/>
        <w:jc w:val="center"/>
        <w:rPr>
          <w:rFonts w:ascii="宋体" w:eastAsia="宋体" w:hAnsi="宋体" w:cs="宋体"/>
        </w:rPr>
      </w:pPr>
      <w:r>
        <w:rPr>
          <w:rFonts w:ascii="宋体" w:eastAsia="宋体" w:hAnsi="宋体" w:cs="宋体" w:hint="eastAsia"/>
        </w:rPr>
        <w:lastRenderedPageBreak/>
        <w:t>封面</w:t>
      </w:r>
    </w:p>
    <w:p w14:paraId="2272C1B4" w14:textId="77777777" w:rsidR="00362AE3" w:rsidRDefault="00362AE3">
      <w:pPr>
        <w:ind w:firstLineChars="2800" w:firstLine="5880"/>
        <w:rPr>
          <w:rFonts w:ascii="宋体" w:eastAsia="宋体" w:hAnsi="宋体" w:cs="宋体"/>
          <w:szCs w:val="28"/>
        </w:rPr>
      </w:pPr>
    </w:p>
    <w:p w14:paraId="277DC9DE" w14:textId="77777777" w:rsidR="00362AE3" w:rsidRDefault="00362AE3">
      <w:pPr>
        <w:ind w:firstLine="964"/>
        <w:jc w:val="center"/>
        <w:rPr>
          <w:rFonts w:ascii="宋体" w:eastAsia="宋体" w:hAnsi="宋体" w:cs="宋体"/>
          <w:b/>
          <w:bCs/>
          <w:sz w:val="48"/>
          <w:szCs w:val="48"/>
        </w:rPr>
      </w:pPr>
    </w:p>
    <w:p w14:paraId="1FB61B53" w14:textId="77777777" w:rsidR="00362AE3" w:rsidRDefault="00000000">
      <w:pPr>
        <w:spacing w:line="240" w:lineRule="atLeast"/>
        <w:ind w:firstLine="958"/>
        <w:jc w:val="distribute"/>
        <w:rPr>
          <w:rFonts w:ascii="宋体" w:eastAsia="宋体" w:hAnsi="宋体" w:cs="宋体"/>
          <w:b/>
          <w:bCs/>
          <w:sz w:val="36"/>
          <w:szCs w:val="36"/>
        </w:rPr>
      </w:pPr>
      <w:r>
        <w:rPr>
          <w:rFonts w:ascii="宋体" w:eastAsia="宋体" w:hAnsi="宋体" w:cs="宋体" w:hint="eastAsia"/>
          <w:sz w:val="36"/>
          <w:szCs w:val="36"/>
        </w:rPr>
        <w:t>XXXX(投标单位名称)</w:t>
      </w:r>
    </w:p>
    <w:p w14:paraId="2842F22E" w14:textId="77777777" w:rsidR="00362AE3" w:rsidRDefault="00362AE3">
      <w:pPr>
        <w:spacing w:line="240" w:lineRule="atLeast"/>
        <w:ind w:firstLine="1446"/>
        <w:jc w:val="center"/>
        <w:rPr>
          <w:rFonts w:ascii="宋体" w:eastAsia="宋体" w:hAnsi="宋体" w:cs="宋体"/>
          <w:b/>
          <w:bCs/>
          <w:sz w:val="72"/>
          <w:szCs w:val="72"/>
        </w:rPr>
      </w:pPr>
    </w:p>
    <w:p w14:paraId="2B519CF0" w14:textId="77777777" w:rsidR="00362AE3" w:rsidRDefault="00000000">
      <w:pPr>
        <w:spacing w:line="240" w:lineRule="atLeast"/>
        <w:jc w:val="center"/>
        <w:rPr>
          <w:rFonts w:ascii="宋体" w:eastAsia="宋体" w:hAnsi="宋体" w:cs="宋体"/>
          <w:sz w:val="72"/>
          <w:szCs w:val="72"/>
        </w:rPr>
      </w:pPr>
      <w:r>
        <w:rPr>
          <w:rFonts w:ascii="宋体" w:eastAsia="宋体" w:hAnsi="宋体" w:cs="宋体" w:hint="eastAsia"/>
          <w:sz w:val="72"/>
          <w:szCs w:val="72"/>
        </w:rPr>
        <w:t>投</w:t>
      </w:r>
    </w:p>
    <w:p w14:paraId="74FE6EF0" w14:textId="77777777" w:rsidR="00362AE3" w:rsidRDefault="00000000">
      <w:pPr>
        <w:spacing w:line="240" w:lineRule="atLeast"/>
        <w:jc w:val="center"/>
        <w:rPr>
          <w:rFonts w:ascii="宋体" w:eastAsia="宋体" w:hAnsi="宋体" w:cs="宋体"/>
          <w:sz w:val="72"/>
          <w:szCs w:val="72"/>
        </w:rPr>
      </w:pPr>
      <w:r>
        <w:rPr>
          <w:rFonts w:ascii="宋体" w:eastAsia="宋体" w:hAnsi="宋体" w:cs="宋体" w:hint="eastAsia"/>
          <w:sz w:val="72"/>
          <w:szCs w:val="72"/>
        </w:rPr>
        <w:t>标</w:t>
      </w:r>
    </w:p>
    <w:p w14:paraId="5FF2DF87" w14:textId="77777777" w:rsidR="00362AE3" w:rsidRDefault="00000000">
      <w:pPr>
        <w:spacing w:line="240" w:lineRule="atLeast"/>
        <w:jc w:val="center"/>
        <w:rPr>
          <w:rFonts w:ascii="宋体" w:eastAsia="宋体" w:hAnsi="宋体" w:cs="宋体"/>
          <w:sz w:val="72"/>
          <w:szCs w:val="72"/>
        </w:rPr>
      </w:pPr>
      <w:r>
        <w:rPr>
          <w:rFonts w:ascii="宋体" w:eastAsia="宋体" w:hAnsi="宋体" w:cs="宋体" w:hint="eastAsia"/>
          <w:sz w:val="72"/>
          <w:szCs w:val="72"/>
        </w:rPr>
        <w:t>文</w:t>
      </w:r>
    </w:p>
    <w:p w14:paraId="03761F14" w14:textId="77777777" w:rsidR="00362AE3" w:rsidRDefault="00000000">
      <w:pPr>
        <w:spacing w:line="240" w:lineRule="atLeast"/>
        <w:jc w:val="center"/>
        <w:rPr>
          <w:rFonts w:ascii="宋体" w:eastAsia="宋体" w:hAnsi="宋体" w:cs="宋体"/>
          <w:sz w:val="72"/>
          <w:szCs w:val="72"/>
        </w:rPr>
      </w:pPr>
      <w:r>
        <w:rPr>
          <w:rFonts w:ascii="宋体" w:eastAsia="宋体" w:hAnsi="宋体" w:cs="宋体" w:hint="eastAsia"/>
          <w:sz w:val="72"/>
          <w:szCs w:val="72"/>
        </w:rPr>
        <w:t>件</w:t>
      </w:r>
    </w:p>
    <w:p w14:paraId="6592FE5B" w14:textId="77777777" w:rsidR="00362AE3" w:rsidRDefault="00362AE3">
      <w:pPr>
        <w:ind w:firstLine="1446"/>
        <w:jc w:val="center"/>
        <w:rPr>
          <w:rFonts w:ascii="宋体" w:eastAsia="宋体" w:hAnsi="宋体" w:cs="宋体"/>
          <w:b/>
          <w:bCs/>
          <w:sz w:val="72"/>
          <w:szCs w:val="72"/>
        </w:rPr>
      </w:pPr>
    </w:p>
    <w:p w14:paraId="5334DCD2" w14:textId="77777777" w:rsidR="00362AE3" w:rsidRDefault="00362AE3">
      <w:pPr>
        <w:ind w:firstLine="1446"/>
        <w:rPr>
          <w:rFonts w:ascii="宋体" w:eastAsia="宋体" w:hAnsi="宋体" w:cs="宋体"/>
          <w:b/>
          <w:bCs/>
          <w:sz w:val="72"/>
          <w:szCs w:val="72"/>
        </w:rPr>
      </w:pPr>
    </w:p>
    <w:p w14:paraId="2E08567B" w14:textId="77777777" w:rsidR="00362AE3" w:rsidRDefault="00000000">
      <w:pPr>
        <w:ind w:firstLine="720"/>
        <w:jc w:val="left"/>
        <w:rPr>
          <w:rFonts w:ascii="宋体" w:eastAsia="宋体" w:hAnsi="宋体" w:cs="宋体"/>
          <w:bCs/>
          <w:sz w:val="36"/>
          <w:szCs w:val="36"/>
        </w:rPr>
      </w:pPr>
      <w:r>
        <w:rPr>
          <w:rFonts w:ascii="宋体" w:eastAsia="宋体" w:hAnsi="宋体" w:cs="宋体" w:hint="eastAsia"/>
          <w:bCs/>
          <w:sz w:val="36"/>
          <w:szCs w:val="36"/>
        </w:rPr>
        <w:t>项目名称：××</w:t>
      </w:r>
    </w:p>
    <w:p w14:paraId="10EA7FA2" w14:textId="77777777" w:rsidR="00362AE3" w:rsidRDefault="00000000">
      <w:pPr>
        <w:ind w:firstLine="720"/>
        <w:jc w:val="left"/>
        <w:rPr>
          <w:rFonts w:ascii="宋体" w:eastAsia="宋体" w:hAnsi="宋体" w:cs="宋体"/>
          <w:bCs/>
          <w:sz w:val="36"/>
          <w:szCs w:val="36"/>
        </w:rPr>
      </w:pPr>
      <w:r>
        <w:rPr>
          <w:rFonts w:ascii="宋体" w:eastAsia="宋体" w:hAnsi="宋体" w:cs="宋体" w:hint="eastAsia"/>
          <w:bCs/>
          <w:sz w:val="36"/>
          <w:szCs w:val="36"/>
        </w:rPr>
        <w:t>项目编号：××</w:t>
      </w:r>
    </w:p>
    <w:p w14:paraId="0F2F2041" w14:textId="77777777" w:rsidR="00362AE3" w:rsidRDefault="00000000">
      <w:pPr>
        <w:ind w:firstLine="720"/>
        <w:jc w:val="left"/>
        <w:rPr>
          <w:rFonts w:ascii="宋体" w:eastAsia="宋体" w:hAnsi="宋体" w:cs="宋体"/>
          <w:bCs/>
          <w:sz w:val="36"/>
          <w:szCs w:val="36"/>
        </w:rPr>
      </w:pPr>
      <w:r>
        <w:rPr>
          <w:rFonts w:ascii="宋体" w:eastAsia="宋体" w:hAnsi="宋体" w:cs="宋体" w:hint="eastAsia"/>
          <w:bCs/>
          <w:sz w:val="36"/>
          <w:szCs w:val="36"/>
        </w:rPr>
        <w:t>招标编号：××</w:t>
      </w:r>
    </w:p>
    <w:p w14:paraId="1DF50C25" w14:textId="77777777" w:rsidR="00362AE3" w:rsidRDefault="00000000">
      <w:pPr>
        <w:ind w:firstLine="720"/>
        <w:jc w:val="left"/>
        <w:rPr>
          <w:rFonts w:ascii="宋体" w:eastAsia="宋体" w:hAnsi="宋体" w:cs="宋体"/>
          <w:bCs/>
          <w:sz w:val="36"/>
          <w:szCs w:val="36"/>
        </w:rPr>
      </w:pPr>
      <w:r>
        <w:rPr>
          <w:rFonts w:ascii="宋体" w:eastAsia="宋体" w:hAnsi="宋体" w:cs="宋体" w:hint="eastAsia"/>
          <w:bCs/>
          <w:sz w:val="36"/>
          <w:szCs w:val="36"/>
        </w:rPr>
        <w:t>投标人：（盖公章）</w:t>
      </w:r>
    </w:p>
    <w:p w14:paraId="5CDFB990" w14:textId="77777777" w:rsidR="00362AE3" w:rsidRDefault="00000000">
      <w:pPr>
        <w:widowControl/>
        <w:jc w:val="left"/>
        <w:rPr>
          <w:rFonts w:ascii="宋体" w:eastAsia="宋体" w:hAnsi="宋体" w:cs="宋体"/>
          <w:bCs/>
          <w:sz w:val="36"/>
          <w:szCs w:val="36"/>
        </w:rPr>
      </w:pPr>
      <w:r>
        <w:rPr>
          <w:rFonts w:ascii="宋体" w:eastAsia="宋体" w:hAnsi="宋体" w:cs="宋体" w:hint="eastAsia"/>
          <w:bCs/>
          <w:sz w:val="36"/>
          <w:szCs w:val="36"/>
        </w:rPr>
        <w:br w:type="page"/>
      </w:r>
    </w:p>
    <w:p w14:paraId="0DDEA627" w14:textId="77777777" w:rsidR="00362AE3" w:rsidRDefault="00362AE3">
      <w:pPr>
        <w:ind w:firstLine="720"/>
        <w:jc w:val="left"/>
        <w:rPr>
          <w:rFonts w:ascii="宋体" w:eastAsia="宋体" w:hAnsi="宋体" w:cs="宋体"/>
          <w:bCs/>
          <w:sz w:val="36"/>
          <w:szCs w:val="36"/>
        </w:rPr>
      </w:pPr>
    </w:p>
    <w:p w14:paraId="3198DBAB" w14:textId="77777777" w:rsidR="00362AE3" w:rsidRDefault="00000000">
      <w:pPr>
        <w:spacing w:line="360" w:lineRule="auto"/>
        <w:ind w:firstLine="643"/>
        <w:rPr>
          <w:rFonts w:ascii="宋体" w:eastAsia="宋体" w:hAnsi="宋体" w:cs="宋体"/>
          <w:b/>
          <w:sz w:val="32"/>
          <w:szCs w:val="32"/>
        </w:rPr>
      </w:pPr>
      <w:r>
        <w:rPr>
          <w:rFonts w:ascii="宋体" w:eastAsia="宋体" w:hAnsi="宋体" w:cs="宋体" w:hint="eastAsia"/>
          <w:b/>
          <w:sz w:val="32"/>
          <w:szCs w:val="32"/>
        </w:rPr>
        <w:t>目录</w:t>
      </w:r>
    </w:p>
    <w:p w14:paraId="502FFD1F" w14:textId="77777777" w:rsidR="00362AE3" w:rsidRDefault="00362AE3">
      <w:pPr>
        <w:spacing w:line="360" w:lineRule="auto"/>
        <w:ind w:firstLine="640"/>
        <w:rPr>
          <w:rFonts w:ascii="宋体" w:eastAsia="宋体" w:hAnsi="宋体" w:cs="宋体"/>
          <w:sz w:val="32"/>
          <w:szCs w:val="32"/>
        </w:rPr>
      </w:pPr>
    </w:p>
    <w:p w14:paraId="5C0E6B7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303DD94C"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 政府采购违法行为风险知悉确认书</w:t>
      </w:r>
    </w:p>
    <w:p w14:paraId="4FC6185E"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3.法定代表人授权委托书、法定代表人证明书</w:t>
      </w:r>
    </w:p>
    <w:p w14:paraId="7DA1AD3B"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4.投标人基本情况表</w:t>
      </w:r>
    </w:p>
    <w:p w14:paraId="3E7F9D88"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5.开标一览表(报价表)</w:t>
      </w:r>
    </w:p>
    <w:p w14:paraId="40CB2FDD"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6.实施方案（工作措施、工作方法、工作手段、工作流程）</w:t>
      </w:r>
    </w:p>
    <w:p w14:paraId="4DF819BC"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7.质量（完成时间、安全）保障措施及方案</w:t>
      </w:r>
    </w:p>
    <w:p w14:paraId="42002314"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8.项目完成（服务期满）后的服务承诺</w:t>
      </w:r>
    </w:p>
    <w:p w14:paraId="1A4E91AE"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9.拟安排的项目负责人及项目团队成员情况</w:t>
      </w:r>
    </w:p>
    <w:p w14:paraId="53378AC4"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10.小微企业、残疾人福利性单位及监狱企业声明函（可选项）</w:t>
      </w:r>
    </w:p>
    <w:p w14:paraId="14D350C8"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11.招标文件要求的其他内容及投标人认为需要加以说明的其他内容</w:t>
      </w:r>
    </w:p>
    <w:p w14:paraId="09CEB864" w14:textId="77777777" w:rsidR="00362AE3" w:rsidRDefault="00362AE3">
      <w:pPr>
        <w:spacing w:line="360" w:lineRule="auto"/>
        <w:ind w:firstLine="640"/>
        <w:jc w:val="left"/>
        <w:rPr>
          <w:rFonts w:ascii="仿宋_GB2312" w:eastAsia="仿宋_GB2312" w:hAnsiTheme="minorEastAsia"/>
          <w:sz w:val="32"/>
          <w:szCs w:val="32"/>
        </w:rPr>
      </w:pPr>
    </w:p>
    <w:p w14:paraId="5A847C7D" w14:textId="77777777" w:rsidR="00362AE3" w:rsidRDefault="00362AE3">
      <w:pPr>
        <w:spacing w:line="360" w:lineRule="auto"/>
        <w:ind w:firstLine="640"/>
        <w:jc w:val="left"/>
        <w:rPr>
          <w:rFonts w:ascii="仿宋_GB2312" w:eastAsia="仿宋_GB2312" w:hAnsiTheme="minorEastAsia"/>
          <w:sz w:val="32"/>
          <w:szCs w:val="32"/>
        </w:rPr>
      </w:pPr>
    </w:p>
    <w:p w14:paraId="27A8AF0A" w14:textId="77777777" w:rsidR="00362AE3" w:rsidRDefault="00000000">
      <w:pPr>
        <w:spacing w:line="360" w:lineRule="auto"/>
        <w:ind w:firstLine="640"/>
        <w:jc w:val="left"/>
        <w:rPr>
          <w:rFonts w:ascii="仿宋_GB2312" w:eastAsia="仿宋_GB2312" w:hAnsiTheme="minorEastAsia"/>
          <w:sz w:val="32"/>
          <w:szCs w:val="32"/>
        </w:rPr>
      </w:pPr>
      <w:bookmarkStart w:id="0" w:name="_Toc24833"/>
      <w:r>
        <w:rPr>
          <w:rFonts w:ascii="仿宋_GB2312" w:eastAsia="仿宋_GB2312" w:hAnsiTheme="minorEastAsia" w:hint="eastAsia"/>
          <w:sz w:val="32"/>
          <w:szCs w:val="32"/>
        </w:rPr>
        <w:br w:type="page"/>
      </w:r>
    </w:p>
    <w:bookmarkEnd w:id="0"/>
    <w:p w14:paraId="0D4FCE21"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一、投标及履约承诺函</w:t>
      </w:r>
    </w:p>
    <w:p w14:paraId="49A38401" w14:textId="77777777" w:rsidR="00362AE3" w:rsidRDefault="00362AE3">
      <w:pPr>
        <w:snapToGrid w:val="0"/>
        <w:spacing w:line="360" w:lineRule="auto"/>
        <w:ind w:firstLine="560"/>
        <w:rPr>
          <w:rFonts w:ascii="宋体" w:eastAsia="宋体" w:hAnsi="宋体" w:cs="宋体"/>
        </w:rPr>
      </w:pPr>
    </w:p>
    <w:p w14:paraId="210C072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致：深圳市残疾人综合服务中心</w:t>
      </w:r>
    </w:p>
    <w:p w14:paraId="657B7FD7"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我方承诺：</w:t>
      </w:r>
    </w:p>
    <w:p w14:paraId="4DE4540A"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1.我方符合《中华人民共和国政府采购法》第二十二条规定的以下要求：</w:t>
      </w:r>
    </w:p>
    <w:p w14:paraId="4B78E3EA"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（一）具有独立承担民事责任的能力；</w:t>
      </w:r>
    </w:p>
    <w:p w14:paraId="77CC7181"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（二）具有良好的商业信誉和健全的财务会计制度；</w:t>
      </w:r>
    </w:p>
    <w:p w14:paraId="792B587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（三）具有履行合同所必需的设备和专业技术能力；</w:t>
      </w:r>
    </w:p>
    <w:p w14:paraId="0EEE087B"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（四）有依法缴纳税收和社会保障资金的良好记录；</w:t>
      </w:r>
    </w:p>
    <w:p w14:paraId="5CC8072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（五）参加政府采购活动前三年内，在经营活动中没有重大违法记录；</w:t>
      </w:r>
    </w:p>
    <w:p w14:paraId="00C79DBE"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（六）法律、行政法规规定的其他条件。</w:t>
      </w:r>
    </w:p>
    <w:p w14:paraId="04FB4071"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2.本项目所提供的货物或服务未侵犯知识产权。我方已清楚，提供虚假承诺或者被有关单位确认为侵犯知识产权的，三年内不得参加政府采购活动。</w:t>
      </w:r>
    </w:p>
    <w:p w14:paraId="35E3EE4B"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3.参与本项目投标前三年内无行贿犯罪记录。</w:t>
      </w:r>
    </w:p>
    <w:p w14:paraId="04397DE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4.参与本项目采购活动时不存在被有关部门禁止参与政府采购活动且在有效期内的情况。</w:t>
      </w:r>
    </w:p>
    <w:p w14:paraId="2CA012E3"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5.我方不存在以下情况：</w:t>
      </w:r>
    </w:p>
    <w:p w14:paraId="14014DA2"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（1）单位负责人为同一人或者存在直接控股、管理关系的不同供应商；</w:t>
      </w:r>
    </w:p>
    <w:p w14:paraId="110BF80D"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lastRenderedPageBreak/>
        <w:t>（2）为采购项目提供整体设计、规范编制或者项目管理、监理、检测等服务。</w:t>
      </w:r>
    </w:p>
    <w:p w14:paraId="1337C70B"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6.我方未被列入失信被执行人、重大税收违法案件当事人名单、政府采购严重违法失信行为记录名单。</w:t>
      </w:r>
    </w:p>
    <w:p w14:paraId="5DDBACF0"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7.我方参与该项目投标，严格遵守政府采购相关法律，投标做到诚实，</w:t>
      </w:r>
      <w:proofErr w:type="gramStart"/>
      <w:r>
        <w:rPr>
          <w:rFonts w:ascii="仿宋_GB2312" w:eastAsia="仿宋_GB2312" w:hAnsiTheme="minorEastAsia" w:hint="eastAsia"/>
          <w:sz w:val="32"/>
          <w:szCs w:val="32"/>
        </w:rPr>
        <w:t>不</w:t>
      </w:r>
      <w:proofErr w:type="gramEnd"/>
      <w:r>
        <w:rPr>
          <w:rFonts w:ascii="仿宋_GB2312" w:eastAsia="仿宋_GB2312" w:hAnsiTheme="minorEastAsia"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F865904"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8.我方如果中标，做到守信，不偷工减料，依照本项目招标文件需求内容、签署的采购合同及本公司在投标中所作的一切承诺履约。项目验收达到全部指标合格，力争优良。</w:t>
      </w:r>
    </w:p>
    <w:p w14:paraId="7011C285"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9.我方承诺本项目的报价不低于我方的成本价，否则，我方清楚将面临投标无效的风险；我方承诺</w:t>
      </w:r>
      <w:proofErr w:type="gramStart"/>
      <w:r>
        <w:rPr>
          <w:rFonts w:ascii="仿宋_GB2312" w:eastAsia="仿宋_GB2312" w:hAnsiTheme="minorEastAsia" w:hint="eastAsia"/>
          <w:sz w:val="32"/>
          <w:szCs w:val="32"/>
        </w:rPr>
        <w:t>不</w:t>
      </w:r>
      <w:proofErr w:type="gramEnd"/>
      <w:r>
        <w:rPr>
          <w:rFonts w:ascii="仿宋_GB2312" w:eastAsia="仿宋_GB2312" w:hAnsiTheme="minorEastAsia"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AnsiTheme="minorEastAsia" w:hint="eastAsia"/>
          <w:sz w:val="32"/>
          <w:szCs w:val="32"/>
        </w:rPr>
        <w:lastRenderedPageBreak/>
        <w:t>处理处罚。</w:t>
      </w:r>
    </w:p>
    <w:p w14:paraId="746060E0"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AnsiTheme="minorEastAsia" w:hint="eastAsia"/>
          <w:sz w:val="32"/>
          <w:szCs w:val="32"/>
        </w:rPr>
        <w:t>作出</w:t>
      </w:r>
      <w:proofErr w:type="gramEnd"/>
      <w:r>
        <w:rPr>
          <w:rFonts w:ascii="仿宋_GB2312" w:eastAsia="仿宋_GB2312" w:hAnsiTheme="minorEastAsia" w:hint="eastAsia"/>
          <w:sz w:val="32"/>
          <w:szCs w:val="32"/>
        </w:rPr>
        <w:t>的行政处罚或被采购人列入相关黑名单。</w:t>
      </w:r>
    </w:p>
    <w:p w14:paraId="30715541"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6E07D67"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12.我方</w:t>
      </w:r>
      <w:proofErr w:type="gramStart"/>
      <w:r>
        <w:rPr>
          <w:rFonts w:ascii="仿宋_GB2312" w:eastAsia="仿宋_GB2312" w:hAnsiTheme="minorEastAsia" w:hint="eastAsia"/>
          <w:sz w:val="32"/>
          <w:szCs w:val="32"/>
        </w:rPr>
        <w:t>不</w:t>
      </w:r>
      <w:proofErr w:type="gramEnd"/>
      <w:r>
        <w:rPr>
          <w:rFonts w:ascii="仿宋_GB2312" w:eastAsia="仿宋_GB2312" w:hAnsiTheme="minorEastAsia" w:hint="eastAsia"/>
          <w:sz w:val="32"/>
          <w:szCs w:val="32"/>
        </w:rPr>
        <w:t>转包、分包。</w:t>
      </w:r>
    </w:p>
    <w:p w14:paraId="6D378346"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5B410BD" w14:textId="77777777" w:rsidR="00362AE3" w:rsidRDefault="00362AE3">
      <w:pPr>
        <w:snapToGrid w:val="0"/>
        <w:ind w:firstLine="480"/>
        <w:rPr>
          <w:rFonts w:ascii="宋体" w:eastAsia="宋体" w:hAnsi="宋体" w:cs="宋体"/>
          <w:sz w:val="32"/>
          <w:szCs w:val="32"/>
        </w:rPr>
      </w:pPr>
    </w:p>
    <w:p w14:paraId="67F2E352" w14:textId="77777777" w:rsidR="00362AE3" w:rsidRDefault="00000000">
      <w:pPr>
        <w:spacing w:line="360" w:lineRule="auto"/>
        <w:ind w:firstLine="640"/>
        <w:jc w:val="center"/>
        <w:rPr>
          <w:rFonts w:ascii="仿宋_GB2312" w:eastAsia="仿宋_GB2312" w:hAnsiTheme="minorEastAsia"/>
          <w:sz w:val="32"/>
          <w:szCs w:val="32"/>
        </w:rPr>
      </w:pPr>
      <w:r>
        <w:rPr>
          <w:rFonts w:ascii="仿宋_GB2312" w:eastAsia="仿宋_GB2312" w:hAnsiTheme="minorEastAsia" w:hint="eastAsia"/>
          <w:sz w:val="32"/>
          <w:szCs w:val="32"/>
        </w:rPr>
        <w:t>投标人（公章）：</w:t>
      </w:r>
    </w:p>
    <w:p w14:paraId="6C07B79F" w14:textId="77777777" w:rsidR="00362AE3" w:rsidRDefault="00000000">
      <w:pPr>
        <w:spacing w:line="360" w:lineRule="auto"/>
        <w:ind w:firstLine="640"/>
        <w:jc w:val="center"/>
        <w:rPr>
          <w:rFonts w:ascii="仿宋_GB2312" w:eastAsia="仿宋_GB2312" w:hAnsiTheme="minorEastAsia"/>
          <w:sz w:val="32"/>
          <w:szCs w:val="32"/>
        </w:rPr>
      </w:pPr>
      <w:r>
        <w:rPr>
          <w:rFonts w:ascii="仿宋_GB2312" w:eastAsia="仿宋_GB2312" w:hAnsiTheme="minorEastAsia" w:hint="eastAsia"/>
          <w:sz w:val="32"/>
          <w:szCs w:val="32"/>
        </w:rPr>
        <w:t xml:space="preserve">   法定代表人或其授权代表签名：</w:t>
      </w:r>
    </w:p>
    <w:p w14:paraId="7F1C521C" w14:textId="77777777" w:rsidR="00362AE3" w:rsidRDefault="00000000">
      <w:pPr>
        <w:spacing w:line="360" w:lineRule="auto"/>
        <w:ind w:firstLine="640"/>
        <w:jc w:val="center"/>
        <w:rPr>
          <w:rFonts w:ascii="仿宋_GB2312" w:eastAsia="仿宋_GB2312" w:hAnsiTheme="minorEastAsia"/>
          <w:sz w:val="32"/>
          <w:szCs w:val="32"/>
        </w:rPr>
      </w:pPr>
      <w:r>
        <w:rPr>
          <w:rFonts w:ascii="仿宋_GB2312" w:eastAsia="仿宋_GB2312" w:hAnsiTheme="minorEastAsia" w:hint="eastAsia"/>
          <w:sz w:val="32"/>
          <w:szCs w:val="32"/>
        </w:rPr>
        <w:t xml:space="preserve">                日期：      年    月    日</w:t>
      </w:r>
    </w:p>
    <w:p w14:paraId="7C86E60B" w14:textId="77777777" w:rsidR="00362AE3" w:rsidRDefault="00362AE3">
      <w:pPr>
        <w:ind w:firstLineChars="1200" w:firstLine="3840"/>
        <w:jc w:val="left"/>
        <w:rPr>
          <w:rFonts w:ascii="宋体" w:eastAsia="宋体" w:hAnsi="宋体" w:cs="宋体"/>
          <w:sz w:val="32"/>
          <w:szCs w:val="32"/>
        </w:rPr>
      </w:pPr>
    </w:p>
    <w:p w14:paraId="5E342729" w14:textId="77777777" w:rsidR="00362AE3" w:rsidRDefault="00000000">
      <w:pPr>
        <w:pStyle w:val="af9"/>
        <w:shd w:val="clear" w:color="auto" w:fill="auto"/>
        <w:spacing w:after="156" w:line="240" w:lineRule="auto"/>
        <w:jc w:val="left"/>
        <w:rPr>
          <w:sz w:val="32"/>
          <w:szCs w:val="32"/>
        </w:rPr>
      </w:pPr>
      <w:r>
        <w:rPr>
          <w:rFonts w:hint="eastAsia"/>
          <w:sz w:val="32"/>
          <w:szCs w:val="32"/>
        </w:rPr>
        <w:t>注：投标人不得更改上述格式及内容，否则后果自行承担</w:t>
      </w:r>
    </w:p>
    <w:p w14:paraId="11CF30C8"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548F16D0" w14:textId="77777777" w:rsidR="00362AE3" w:rsidRDefault="00362AE3">
      <w:pPr>
        <w:spacing w:line="579" w:lineRule="exact"/>
        <w:ind w:firstLineChars="200" w:firstLine="640"/>
        <w:rPr>
          <w:rFonts w:ascii="宋体" w:eastAsia="宋体" w:hAnsi="宋体" w:cs="宋体"/>
          <w:color w:val="000000"/>
          <w:sz w:val="32"/>
          <w:szCs w:val="32"/>
        </w:rPr>
      </w:pPr>
    </w:p>
    <w:p w14:paraId="106AFF35"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本公司在投标前已充分知悉以下情形为参与政府采购活动时的重大风险事项，并承诺已对下述风险提示事项重点排查，做到严谨、诚信、依法依规参与政府采购活动。</w:t>
      </w:r>
    </w:p>
    <w:p w14:paraId="73CD5F54" w14:textId="77777777" w:rsidR="00362AE3" w:rsidRDefault="00000000">
      <w:pPr>
        <w:spacing w:line="360" w:lineRule="auto"/>
        <w:ind w:firstLine="640"/>
        <w:jc w:val="left"/>
        <w:rPr>
          <w:rFonts w:ascii="仿宋_GB2312" w:eastAsia="仿宋_GB2312" w:hAnsiTheme="minorEastAsia"/>
          <w:b/>
          <w:bCs/>
          <w:sz w:val="32"/>
          <w:szCs w:val="32"/>
        </w:rPr>
      </w:pPr>
      <w:r>
        <w:rPr>
          <w:rFonts w:ascii="仿宋_GB2312" w:eastAsia="仿宋_GB2312" w:hAnsiTheme="minorEastAsia" w:hint="eastAsia"/>
          <w:b/>
          <w:bCs/>
          <w:sz w:val="32"/>
          <w:szCs w:val="32"/>
        </w:rPr>
        <w:t>一、本公司已充分知悉“隐瞒真实情况，提供虚假资料”的法定情形，相关情形包括但不限于：</w:t>
      </w:r>
    </w:p>
    <w:p w14:paraId="28CF19DF"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（一）通过转让或者租借等方式从其他单位获取资格或者资质证书投标的。</w:t>
      </w:r>
    </w:p>
    <w:p w14:paraId="2C203955"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（二）由其他单位或者其他单位负责人在投标供应商编制的投标文件上加盖印章或者签字的。</w:t>
      </w:r>
    </w:p>
    <w:p w14:paraId="6B4449FE"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（三）项目负责人或者主要技术人员不是本单位人员的。</w:t>
      </w:r>
    </w:p>
    <w:p w14:paraId="35D7867E"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（四）投标保证金不是从投标供应商基本账户转出的。</w:t>
      </w:r>
    </w:p>
    <w:p w14:paraId="284F54EF"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（五）其他隐瞒真实情况、提供虚假资料的行为。</w:t>
      </w:r>
    </w:p>
    <w:p w14:paraId="067A2168" w14:textId="77777777" w:rsidR="00362AE3" w:rsidRDefault="00000000">
      <w:pPr>
        <w:spacing w:line="360" w:lineRule="auto"/>
        <w:ind w:firstLine="640"/>
        <w:jc w:val="left"/>
        <w:rPr>
          <w:rFonts w:ascii="仿宋_GB2312" w:eastAsia="仿宋_GB2312" w:hAnsiTheme="minorEastAsia"/>
          <w:b/>
          <w:bCs/>
          <w:sz w:val="32"/>
          <w:szCs w:val="32"/>
        </w:rPr>
      </w:pPr>
      <w:r>
        <w:rPr>
          <w:rFonts w:ascii="仿宋_GB2312" w:eastAsia="仿宋_GB2312" w:hAnsiTheme="minorEastAsia" w:hint="eastAsia"/>
          <w:b/>
          <w:bCs/>
          <w:sz w:val="32"/>
          <w:szCs w:val="32"/>
        </w:rPr>
        <w:t>二、本公司已充分知悉“与其他采购参加人串通投标”的法定情形，相关情形包括但不限于：</w:t>
      </w:r>
    </w:p>
    <w:p w14:paraId="16603853"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（一）投标供应商之间相互约定给予未中标的供应商利益补偿。 </w:t>
      </w:r>
    </w:p>
    <w:p w14:paraId="045D7BB5"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（二）不同投标供应商的法定代表人、主要经营负责人、项目投标授权代表人、项目负责人、主要技术人员为同一人、属同一单位或者在同一单位缴纳社会保险。</w:t>
      </w:r>
    </w:p>
    <w:p w14:paraId="115F8109"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（三）不同投标供应商的投标文件由同一单位或者同一</w:t>
      </w:r>
      <w:r>
        <w:rPr>
          <w:rFonts w:ascii="仿宋_GB2312" w:eastAsia="仿宋_GB2312" w:hAnsiTheme="minorEastAsia" w:hint="eastAsia"/>
          <w:sz w:val="32"/>
          <w:szCs w:val="32"/>
        </w:rPr>
        <w:lastRenderedPageBreak/>
        <w:t>人编制，或者由同一人分阶段参与编制的。</w:t>
      </w:r>
    </w:p>
    <w:p w14:paraId="17E5E52D"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（四）不同投标供应商的投标文件或部分投标文件相互混装。</w:t>
      </w:r>
    </w:p>
    <w:p w14:paraId="6995BDF2"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（五）不同投标供应商的投标文件内容存在非正常一致。</w:t>
      </w:r>
    </w:p>
    <w:p w14:paraId="30A4DB82"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（六）由同一单位工作人员为两家以上（含两家）供应商进行同一项投标活动的。</w:t>
      </w:r>
    </w:p>
    <w:p w14:paraId="3F85E7F6"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（七）不同投标人的投标报价呈规律性差异。</w:t>
      </w:r>
    </w:p>
    <w:p w14:paraId="0F20AB20"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（八）不同投标人的投标保证金从同一单位或者个人的账户转出。</w:t>
      </w:r>
    </w:p>
    <w:p w14:paraId="7351AD88" w14:textId="77777777" w:rsidR="00362AE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（九）主管部门依照法律、法规认定的其他情形。</w:t>
      </w:r>
    </w:p>
    <w:p w14:paraId="1F7B427A" w14:textId="77777777" w:rsidR="00362AE3" w:rsidRDefault="00000000">
      <w:pPr>
        <w:spacing w:line="360" w:lineRule="auto"/>
        <w:ind w:firstLine="640"/>
        <w:jc w:val="left"/>
        <w:rPr>
          <w:rFonts w:ascii="仿宋_GB2312" w:eastAsia="仿宋_GB2312" w:hAnsiTheme="minorEastAsia"/>
          <w:b/>
          <w:bCs/>
          <w:sz w:val="32"/>
          <w:szCs w:val="32"/>
        </w:rPr>
      </w:pPr>
      <w:r>
        <w:rPr>
          <w:rFonts w:ascii="仿宋_GB2312" w:eastAsia="仿宋_GB2312" w:hAnsiTheme="minorEastAsia" w:hint="eastAsia"/>
          <w:b/>
          <w:bCs/>
          <w:sz w:val="32"/>
          <w:szCs w:val="32"/>
        </w:rPr>
        <w:t>三、本公司已充分知悉下列情形所对应的法律风险，并在投标前已对相关风险事项进行排查。</w:t>
      </w:r>
    </w:p>
    <w:p w14:paraId="56B216C3" w14:textId="77777777" w:rsidR="00362AE3" w:rsidRDefault="00000000">
      <w:pPr>
        <w:spacing w:line="579" w:lineRule="exact"/>
        <w:ind w:firstLineChars="200" w:firstLine="640"/>
        <w:rPr>
          <w:rFonts w:ascii="仿宋_GB2312" w:eastAsia="仿宋_GB2312" w:hAnsiTheme="minorEastAsia"/>
          <w:b/>
          <w:bCs/>
          <w:sz w:val="32"/>
          <w:szCs w:val="32"/>
        </w:rPr>
      </w:pPr>
      <w:r>
        <w:rPr>
          <w:rFonts w:ascii="仿宋_GB2312" w:eastAsia="仿宋_GB2312" w:hAnsiTheme="minorEastAsia" w:hint="eastAsia"/>
          <w:sz w:val="32"/>
          <w:szCs w:val="32"/>
        </w:rPr>
        <w:t>（一）对于从其他主体获取的投标资料，供应商应审慎核查，确保投标资料的真实性。</w:t>
      </w:r>
      <w:proofErr w:type="gramStart"/>
      <w:r>
        <w:rPr>
          <w:rFonts w:ascii="仿宋_GB2312" w:eastAsia="仿宋_GB2312" w:hAnsiTheme="minorEastAsia" w:hint="eastAsia"/>
          <w:b/>
          <w:bCs/>
          <w:sz w:val="32"/>
          <w:szCs w:val="32"/>
        </w:rPr>
        <w:t>如主管</w:t>
      </w:r>
      <w:proofErr w:type="gramEnd"/>
      <w:r>
        <w:rPr>
          <w:rFonts w:ascii="仿宋_GB2312" w:eastAsia="仿宋_GB2312" w:hAnsiTheme="minorEastAsia"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09202BE2"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24025F0"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（三）对于涉及安全生产、特种作业、抢险救灾、防疫等政府采购项目，供应商实施提供虚假资料、串通投标等违</w:t>
      </w:r>
      <w:r>
        <w:rPr>
          <w:rFonts w:ascii="仿宋_GB2312" w:eastAsia="仿宋_GB2312" w:hAnsiTheme="minorEastAsia" w:hint="eastAsia"/>
          <w:sz w:val="32"/>
          <w:szCs w:val="32"/>
        </w:rPr>
        <w:lastRenderedPageBreak/>
        <w:t xml:space="preserve">法行为的，主管部门将依法从严处理。 </w:t>
      </w:r>
    </w:p>
    <w:p w14:paraId="61FC41CD"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575389B"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D0951B3"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9900D22" w14:textId="77777777" w:rsidR="00362AE3" w:rsidRDefault="00000000">
      <w:pPr>
        <w:spacing w:line="579" w:lineRule="exact"/>
        <w:ind w:firstLineChars="200" w:firstLine="643"/>
        <w:rPr>
          <w:rFonts w:ascii="仿宋_GB2312" w:eastAsia="仿宋_GB2312" w:hAnsiTheme="minorEastAsia"/>
          <w:sz w:val="32"/>
          <w:szCs w:val="32"/>
        </w:rPr>
      </w:pPr>
      <w:r>
        <w:rPr>
          <w:rFonts w:ascii="仿宋_GB2312" w:eastAsia="仿宋_GB2312" w:hAnsiTheme="minorEastAsia" w:hint="eastAsia"/>
          <w:b/>
          <w:bCs/>
          <w:sz w:val="32"/>
          <w:szCs w:val="32"/>
        </w:rPr>
        <w:t>四、本公司已充分知悉政府采购违法、违规行为的法律后果。</w:t>
      </w:r>
      <w:r>
        <w:rPr>
          <w:rFonts w:ascii="仿宋_GB2312" w:eastAsia="仿宋_GB2312" w:hAnsiTheme="minorEastAsia" w:hint="eastAsia"/>
          <w:sz w:val="32"/>
          <w:szCs w:val="32"/>
        </w:rPr>
        <w:t>经查实，若投标供应</w:t>
      </w:r>
      <w:proofErr w:type="gramStart"/>
      <w:r>
        <w:rPr>
          <w:rFonts w:ascii="仿宋_GB2312" w:eastAsia="仿宋_GB2312" w:hAnsiTheme="minorEastAsia" w:hint="eastAsia"/>
          <w:sz w:val="32"/>
          <w:szCs w:val="32"/>
        </w:rPr>
        <w:t>商存在</w:t>
      </w:r>
      <w:proofErr w:type="gramEnd"/>
      <w:r>
        <w:rPr>
          <w:rFonts w:ascii="仿宋_GB2312" w:eastAsia="仿宋_GB2312" w:hAnsiTheme="minorEastAsia"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Theme="minorEastAsia" w:hint="eastAsia"/>
          <w:sz w:val="32"/>
          <w:szCs w:val="32"/>
        </w:rPr>
        <w:t>分之二十</w:t>
      </w:r>
      <w:proofErr w:type="gramEnd"/>
      <w:r>
        <w:rPr>
          <w:rFonts w:ascii="仿宋_GB2312" w:eastAsia="仿宋_GB2312" w:hAnsiTheme="minorEastAsia" w:hint="eastAsia"/>
          <w:sz w:val="32"/>
          <w:szCs w:val="32"/>
        </w:rPr>
        <w:t>以下罚款；情节严重的，取消参与本市政府采购资格，处采购金额千分之二十以上千</w:t>
      </w:r>
      <w:proofErr w:type="gramStart"/>
      <w:r>
        <w:rPr>
          <w:rFonts w:ascii="仿宋_GB2312" w:eastAsia="仿宋_GB2312" w:hAnsiTheme="minorEastAsia" w:hint="eastAsia"/>
          <w:sz w:val="32"/>
          <w:szCs w:val="32"/>
        </w:rPr>
        <w:t>分之三十</w:t>
      </w:r>
      <w:proofErr w:type="gramEnd"/>
      <w:r>
        <w:rPr>
          <w:rFonts w:ascii="仿宋_GB2312" w:eastAsia="仿宋_GB2312" w:hAnsiTheme="minorEastAsia" w:hint="eastAsia"/>
          <w:sz w:val="32"/>
          <w:szCs w:val="32"/>
        </w:rPr>
        <w:t>以下罚款，并由市场监管部门依法吊销营业执照。</w:t>
      </w:r>
    </w:p>
    <w:p w14:paraId="7654814D"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以下文字请投标供应商抄写并确认：“本公司已仔细阅读《政府采购违法行为风险知悉确认书》，充分知悉违法行</w:t>
      </w:r>
      <w:r>
        <w:rPr>
          <w:rFonts w:ascii="仿宋_GB2312" w:eastAsia="仿宋_GB2312" w:hAnsiTheme="minorEastAsia" w:hint="eastAsia"/>
          <w:sz w:val="32"/>
          <w:szCs w:val="32"/>
        </w:rPr>
        <w:lastRenderedPageBreak/>
        <w:t>为的法律后果，并承诺将严谨、诚信、依法依规参与政府采购活动”。</w:t>
      </w:r>
    </w:p>
    <w:p w14:paraId="22F170C5"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237FEA8B"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7D559A14"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5804EB53"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14:paraId="4FC4A4F2" w14:textId="77777777" w:rsidR="00362AE3" w:rsidRDefault="00362AE3">
      <w:pPr>
        <w:spacing w:line="579" w:lineRule="exact"/>
        <w:ind w:firstLineChars="200" w:firstLine="640"/>
        <w:rPr>
          <w:rFonts w:ascii="仿宋_GB2312" w:eastAsia="仿宋_GB2312" w:hAnsiTheme="minorEastAsia"/>
          <w:sz w:val="32"/>
          <w:szCs w:val="32"/>
        </w:rPr>
      </w:pPr>
    </w:p>
    <w:p w14:paraId="45F8B0EE"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负责人/投标授权代表签名：</w:t>
      </w:r>
    </w:p>
    <w:p w14:paraId="70A86C34" w14:textId="77777777" w:rsidR="00362AE3" w:rsidRDefault="00000000">
      <w:pPr>
        <w:spacing w:line="579" w:lineRule="exact"/>
        <w:ind w:firstLineChars="200" w:firstLine="640"/>
        <w:jc w:val="center"/>
        <w:rPr>
          <w:rFonts w:ascii="仿宋_GB2312" w:eastAsia="仿宋_GB2312" w:hAnsiTheme="minorEastAsia"/>
          <w:sz w:val="32"/>
          <w:szCs w:val="32"/>
        </w:rPr>
      </w:pPr>
      <w:r>
        <w:rPr>
          <w:rFonts w:ascii="仿宋_GB2312" w:eastAsia="仿宋_GB2312" w:hAnsiTheme="minorEastAsia" w:hint="eastAsia"/>
          <w:sz w:val="32"/>
          <w:szCs w:val="32"/>
        </w:rPr>
        <w:t xml:space="preserve">        知悉人（公章）：</w:t>
      </w:r>
    </w:p>
    <w:p w14:paraId="084C0D9E"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日期：</w:t>
      </w:r>
    </w:p>
    <w:p w14:paraId="68B30A49"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br w:type="page"/>
      </w:r>
    </w:p>
    <w:p w14:paraId="379E92F3" w14:textId="77777777" w:rsidR="00362AE3" w:rsidRDefault="00000000">
      <w:pPr>
        <w:jc w:val="center"/>
        <w:outlineLvl w:val="4"/>
        <w:rPr>
          <w:rFonts w:ascii="方正小标宋简体" w:eastAsia="方正小标宋简体" w:hAnsi="方正小标宋简体" w:cs="方正小标宋简体"/>
          <w:color w:val="000000" w:themeColor="text1"/>
          <w:sz w:val="32"/>
        </w:rPr>
      </w:pPr>
      <w:bookmarkStart w:id="1" w:name="_Toc52165081"/>
      <w:bookmarkStart w:id="2" w:name="_Toc50737329"/>
      <w:bookmarkStart w:id="3" w:name="_Toc50736477"/>
      <w:bookmarkStart w:id="4" w:name="_Toc275865607"/>
      <w:bookmarkStart w:id="5" w:name="_Toc50737297"/>
      <w:bookmarkStart w:id="6" w:name="_Toc480754205"/>
      <w:bookmarkStart w:id="7" w:name="_Toc50737296"/>
      <w:bookmarkStart w:id="8" w:name="_Toc50691034"/>
      <w:bookmarkStart w:id="9" w:name="_Toc50737328"/>
      <w:bookmarkStart w:id="10" w:name="_Toc52165080"/>
      <w:bookmarkStart w:id="11" w:name="_Toc50736476"/>
      <w:r>
        <w:rPr>
          <w:rFonts w:ascii="方正小标宋简体" w:eastAsia="方正小标宋简体" w:hAnsi="方正小标宋简体" w:cs="方正小标宋简体" w:hint="eastAsia"/>
          <w:color w:val="000000" w:themeColor="text1"/>
          <w:sz w:val="32"/>
        </w:rPr>
        <w:lastRenderedPageBreak/>
        <w:t>三、法定代表人授权委托书、法定代表人证明书</w:t>
      </w:r>
    </w:p>
    <w:p w14:paraId="5978347D" w14:textId="77777777" w:rsidR="00362AE3" w:rsidRDefault="00362AE3">
      <w:pPr>
        <w:spacing w:line="360" w:lineRule="auto"/>
        <w:ind w:firstLine="562"/>
        <w:jc w:val="center"/>
        <w:rPr>
          <w:rFonts w:ascii="宋体" w:eastAsia="宋体" w:hAnsi="宋体" w:cs="宋体"/>
          <w:sz w:val="32"/>
          <w:szCs w:val="32"/>
        </w:rPr>
      </w:pPr>
    </w:p>
    <w:p w14:paraId="738292CC"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1"/>
      <w:bookmarkEnd w:id="2"/>
      <w:bookmarkEnd w:id="3"/>
      <w:bookmarkEnd w:id="4"/>
      <w:bookmarkEnd w:id="5"/>
      <w:bookmarkEnd w:id="6"/>
    </w:p>
    <w:p w14:paraId="734691D2" w14:textId="77777777" w:rsidR="00362AE3" w:rsidRDefault="00362AE3">
      <w:pPr>
        <w:spacing w:line="579" w:lineRule="exact"/>
        <w:ind w:firstLineChars="200" w:firstLine="640"/>
        <w:rPr>
          <w:rFonts w:ascii="仿宋_GB2312" w:eastAsia="仿宋_GB2312" w:hAnsiTheme="minorEastAsia"/>
          <w:sz w:val="32"/>
          <w:szCs w:val="32"/>
        </w:rPr>
      </w:pPr>
    </w:p>
    <w:p w14:paraId="75550CE9"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 （投标人地址）  的  （投标人名称）    在下面签名的（法定代表人姓名、职务）在此授权（被授权人姓名、职务）作为我公司的合法代理人，就（项目名称、招标编号）的招投标活动，采购合同的签订、执行、完成和售后服务，作为投标人代表以我方的名义处理一切与之有关的事务。</w:t>
      </w:r>
    </w:p>
    <w:p w14:paraId="5ADD4EF0"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被授权人（投标人授权代表）无转委托权限。</w:t>
      </w:r>
    </w:p>
    <w:p w14:paraId="772A369C"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297DEE51"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5F2C65C7" w14:textId="77777777" w:rsidR="00362AE3" w:rsidRDefault="00362AE3">
      <w:pPr>
        <w:spacing w:line="360" w:lineRule="auto"/>
        <w:ind w:firstLine="560"/>
        <w:rPr>
          <w:rFonts w:ascii="宋体" w:eastAsia="宋体" w:hAnsi="宋体" w:cs="宋体"/>
          <w:sz w:val="32"/>
          <w:szCs w:val="32"/>
        </w:rPr>
      </w:pPr>
    </w:p>
    <w:p w14:paraId="454960A7" w14:textId="77777777" w:rsidR="00362AE3" w:rsidRDefault="00362AE3">
      <w:pPr>
        <w:spacing w:line="360" w:lineRule="auto"/>
        <w:rPr>
          <w:rFonts w:ascii="宋体" w:eastAsia="宋体" w:hAnsi="宋体" w:cs="宋体"/>
          <w:sz w:val="32"/>
          <w:szCs w:val="32"/>
        </w:rPr>
      </w:pPr>
    </w:p>
    <w:p w14:paraId="2B0DCCF2"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B7C376E"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776756CB"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52798FCC"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1C8E6E3C" w14:textId="77777777" w:rsidR="00362AE3" w:rsidRDefault="00362AE3">
      <w:pPr>
        <w:spacing w:line="579" w:lineRule="exact"/>
        <w:ind w:firstLineChars="200" w:firstLine="640"/>
        <w:rPr>
          <w:rFonts w:ascii="仿宋_GB2312" w:eastAsia="仿宋_GB2312" w:hAnsiTheme="minorEastAsia"/>
          <w:sz w:val="32"/>
          <w:szCs w:val="32"/>
        </w:rPr>
      </w:pPr>
    </w:p>
    <w:p w14:paraId="1F27C792" w14:textId="77777777" w:rsidR="00362AE3" w:rsidRDefault="00362AE3">
      <w:pPr>
        <w:spacing w:line="579" w:lineRule="exact"/>
        <w:ind w:firstLineChars="200" w:firstLine="640"/>
        <w:rPr>
          <w:rFonts w:ascii="仿宋_GB2312" w:eastAsia="仿宋_GB2312" w:hAnsiTheme="minorEastAsia"/>
          <w:sz w:val="32"/>
          <w:szCs w:val="32"/>
        </w:rPr>
      </w:pPr>
    </w:p>
    <w:p w14:paraId="541FE25C"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663BD7B5" w14:textId="77777777" w:rsidR="00362AE3" w:rsidRDefault="00362AE3">
      <w:pPr>
        <w:spacing w:line="360" w:lineRule="auto"/>
        <w:ind w:firstLine="560"/>
        <w:jc w:val="center"/>
        <w:rPr>
          <w:rFonts w:ascii="宋体" w:eastAsia="宋体" w:hAnsi="宋体" w:cs="宋体"/>
        </w:rPr>
      </w:pPr>
    </w:p>
    <w:p w14:paraId="20CF375D" w14:textId="77777777" w:rsidR="00362AE3" w:rsidRDefault="00362AE3">
      <w:pPr>
        <w:spacing w:line="360" w:lineRule="auto"/>
        <w:ind w:firstLine="643"/>
        <w:jc w:val="center"/>
        <w:rPr>
          <w:rFonts w:ascii="宋体" w:eastAsia="宋体" w:hAnsi="宋体" w:cs="宋体"/>
          <w:sz w:val="32"/>
        </w:rPr>
      </w:pPr>
    </w:p>
    <w:p w14:paraId="488BA0E2" w14:textId="77777777" w:rsidR="00362AE3" w:rsidRDefault="00000000">
      <w:pPr>
        <w:spacing w:line="579" w:lineRule="exact"/>
        <w:ind w:firstLineChars="200" w:firstLine="640"/>
        <w:jc w:val="center"/>
        <w:rPr>
          <w:rFonts w:ascii="仿宋_GB2312" w:eastAsia="仿宋_GB2312" w:hAnsiTheme="minorEastAsia"/>
          <w:sz w:val="32"/>
          <w:szCs w:val="32"/>
        </w:rPr>
      </w:pPr>
      <w:r>
        <w:rPr>
          <w:rFonts w:ascii="仿宋_GB2312" w:eastAsia="仿宋_GB2312" w:hAnsiTheme="minorEastAsia" w:hint="eastAsia"/>
          <w:sz w:val="32"/>
          <w:szCs w:val="32"/>
        </w:rPr>
        <w:lastRenderedPageBreak/>
        <w:t>法定代表人证明书</w:t>
      </w:r>
    </w:p>
    <w:p w14:paraId="2FA7DD7D" w14:textId="77777777" w:rsidR="00362AE3" w:rsidRDefault="00362AE3">
      <w:pPr>
        <w:spacing w:line="579" w:lineRule="exact"/>
        <w:ind w:firstLineChars="200" w:firstLine="640"/>
        <w:rPr>
          <w:rFonts w:ascii="仿宋_GB2312" w:eastAsia="仿宋_GB2312" w:hAnsiTheme="minorEastAsia"/>
          <w:sz w:val="32"/>
          <w:szCs w:val="32"/>
        </w:rPr>
      </w:pPr>
    </w:p>
    <w:p w14:paraId="55E8C0A7"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D33A201"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20DAEA50"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14:paraId="095BD2C3"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22B13232" w14:textId="77777777" w:rsidR="00362AE3" w:rsidRDefault="00362AE3">
      <w:pPr>
        <w:spacing w:line="579" w:lineRule="exact"/>
        <w:ind w:firstLineChars="200" w:firstLine="640"/>
        <w:rPr>
          <w:rFonts w:ascii="仿宋_GB2312" w:eastAsia="仿宋_GB2312" w:hAnsiTheme="minorEastAsia"/>
          <w:sz w:val="32"/>
          <w:szCs w:val="32"/>
        </w:rPr>
      </w:pPr>
    </w:p>
    <w:p w14:paraId="02DF7A37" w14:textId="77777777" w:rsidR="00362AE3" w:rsidRDefault="00362AE3">
      <w:pPr>
        <w:spacing w:line="579" w:lineRule="exact"/>
        <w:ind w:firstLineChars="200" w:firstLine="640"/>
        <w:rPr>
          <w:rFonts w:ascii="仿宋_GB2312" w:eastAsia="仿宋_GB2312" w:hAnsiTheme="minorEastAsia"/>
          <w:sz w:val="32"/>
          <w:szCs w:val="32"/>
        </w:rPr>
      </w:pPr>
    </w:p>
    <w:p w14:paraId="52603F7C" w14:textId="77777777" w:rsidR="00362AE3" w:rsidRDefault="00362AE3">
      <w:pPr>
        <w:spacing w:line="579" w:lineRule="exact"/>
        <w:ind w:firstLineChars="200" w:firstLine="640"/>
        <w:rPr>
          <w:rFonts w:ascii="仿宋_GB2312" w:eastAsia="仿宋_GB2312" w:hAnsiTheme="minorEastAsia"/>
          <w:sz w:val="32"/>
          <w:szCs w:val="32"/>
        </w:rPr>
      </w:pPr>
    </w:p>
    <w:p w14:paraId="51705808" w14:textId="77777777" w:rsidR="00362AE3" w:rsidRDefault="00362AE3">
      <w:pPr>
        <w:spacing w:line="579" w:lineRule="exact"/>
        <w:ind w:firstLineChars="200" w:firstLine="640"/>
        <w:rPr>
          <w:rFonts w:ascii="仿宋_GB2312" w:eastAsia="仿宋_GB2312" w:hAnsiTheme="minorEastAsia"/>
          <w:sz w:val="32"/>
          <w:szCs w:val="32"/>
        </w:rPr>
      </w:pPr>
    </w:p>
    <w:p w14:paraId="5DEE0F89"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10D6D270" w14:textId="77777777" w:rsidR="00362AE3" w:rsidRDefault="00362AE3">
      <w:pPr>
        <w:spacing w:line="579" w:lineRule="exact"/>
        <w:ind w:firstLineChars="200" w:firstLine="640"/>
        <w:rPr>
          <w:rFonts w:ascii="仿宋_GB2312" w:eastAsia="仿宋_GB2312" w:hAnsiTheme="minorEastAsia"/>
          <w:sz w:val="32"/>
          <w:szCs w:val="32"/>
        </w:rPr>
      </w:pPr>
    </w:p>
    <w:p w14:paraId="1C53DA19" w14:textId="77777777" w:rsidR="00362AE3" w:rsidRDefault="00362AE3">
      <w:pPr>
        <w:spacing w:line="579" w:lineRule="exact"/>
        <w:ind w:firstLineChars="200" w:firstLine="640"/>
        <w:rPr>
          <w:rFonts w:ascii="仿宋_GB2312" w:eastAsia="仿宋_GB2312" w:hAnsiTheme="minorEastAsia"/>
          <w:sz w:val="32"/>
          <w:szCs w:val="32"/>
        </w:rPr>
      </w:pPr>
    </w:p>
    <w:p w14:paraId="57E2A887" w14:textId="77777777" w:rsidR="00362AE3" w:rsidRDefault="00362AE3">
      <w:pPr>
        <w:spacing w:line="579" w:lineRule="exact"/>
        <w:ind w:firstLineChars="200" w:firstLine="640"/>
        <w:rPr>
          <w:rFonts w:ascii="仿宋_GB2312" w:eastAsia="仿宋_GB2312" w:hAnsiTheme="minorEastAsia"/>
          <w:sz w:val="32"/>
          <w:szCs w:val="32"/>
        </w:rPr>
      </w:pPr>
    </w:p>
    <w:p w14:paraId="2D682CC5" w14:textId="77777777" w:rsidR="00362AE3" w:rsidRDefault="00362AE3">
      <w:pPr>
        <w:spacing w:line="360" w:lineRule="auto"/>
        <w:ind w:firstLine="560"/>
        <w:rPr>
          <w:rFonts w:ascii="宋体" w:eastAsia="宋体" w:hAnsi="宋体" w:cs="宋体"/>
        </w:rPr>
      </w:pPr>
    </w:p>
    <w:p w14:paraId="108A405C" w14:textId="77777777" w:rsidR="00362AE3" w:rsidRDefault="00362AE3">
      <w:pPr>
        <w:spacing w:line="360" w:lineRule="auto"/>
        <w:ind w:firstLine="562"/>
        <w:jc w:val="center"/>
        <w:rPr>
          <w:rFonts w:ascii="宋体" w:eastAsia="宋体" w:hAnsi="宋体" w:cs="宋体"/>
          <w:b/>
        </w:rPr>
      </w:pPr>
    </w:p>
    <w:p w14:paraId="22D3C524" w14:textId="77777777" w:rsidR="00362AE3" w:rsidRDefault="00000000">
      <w:pPr>
        <w:widowControl/>
        <w:jc w:val="left"/>
        <w:rPr>
          <w:rFonts w:ascii="宋体" w:eastAsia="宋体" w:hAnsi="宋体" w:cs="宋体"/>
          <w:bCs/>
          <w:sz w:val="32"/>
        </w:rPr>
      </w:pPr>
      <w:r>
        <w:rPr>
          <w:rFonts w:ascii="宋体" w:eastAsia="宋体" w:hAnsi="宋体" w:cs="宋体" w:hint="eastAsia"/>
          <w:bCs/>
          <w:sz w:val="32"/>
        </w:rPr>
        <w:br w:type="page"/>
      </w:r>
    </w:p>
    <w:p w14:paraId="313EC700"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四、投标人基本情况表</w:t>
      </w:r>
    </w:p>
    <w:p w14:paraId="50652B6F" w14:textId="77777777" w:rsidR="00362AE3" w:rsidRDefault="00362AE3">
      <w:pPr>
        <w:spacing w:line="360" w:lineRule="auto"/>
        <w:ind w:firstLine="640"/>
        <w:jc w:val="center"/>
        <w:rPr>
          <w:rFonts w:ascii="宋体" w:eastAsia="宋体" w:hAnsi="宋体" w:cs="宋体"/>
          <w:bCs/>
          <w:sz w:val="32"/>
        </w:rPr>
      </w:pPr>
    </w:p>
    <w:p w14:paraId="54401265" w14:textId="77777777" w:rsidR="00362AE3" w:rsidRDefault="00000000">
      <w:pPr>
        <w:spacing w:line="579" w:lineRule="exact"/>
        <w:ind w:firstLineChars="200" w:firstLine="640"/>
        <w:rPr>
          <w:rFonts w:ascii="仿宋_GB2312" w:eastAsia="仿宋_GB2312" w:hAnsiTheme="minorEastAsia"/>
          <w:sz w:val="32"/>
          <w:szCs w:val="32"/>
        </w:rPr>
      </w:pPr>
      <w:bookmarkStart w:id="12" w:name="_Toc275865616"/>
      <w:bookmarkStart w:id="13" w:name="_Toc480756074"/>
      <w:bookmarkStart w:id="14" w:name="_Toc480754207"/>
      <w:bookmarkStart w:id="15" w:name="_Toc173553182"/>
      <w:bookmarkStart w:id="16" w:name="_Toc480755928"/>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390E9B10"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005F7DA6"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6A63EBB2"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655F3D2"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经营范围：</w:t>
      </w:r>
    </w:p>
    <w:p w14:paraId="7A776D38"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2A5E472"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统一社会信用代码证号：                                </w:t>
      </w:r>
    </w:p>
    <w:p w14:paraId="4139C0DB"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FA86A6C"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B079B68" w14:textId="77777777" w:rsidR="00362AE3" w:rsidRDefault="00000000">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DE1CD61" w14:textId="77777777" w:rsidR="00362AE3" w:rsidRDefault="00362AE3">
      <w:pPr>
        <w:spacing w:line="579" w:lineRule="exact"/>
        <w:ind w:firstLineChars="200" w:firstLine="640"/>
        <w:rPr>
          <w:rFonts w:ascii="仿宋_GB2312" w:eastAsia="仿宋_GB2312" w:hAnsiTheme="minorEastAsia"/>
          <w:sz w:val="32"/>
          <w:szCs w:val="32"/>
        </w:rPr>
      </w:pPr>
    </w:p>
    <w:p w14:paraId="6A90F1F4" w14:textId="77777777" w:rsidR="00362AE3" w:rsidRDefault="00362AE3">
      <w:pPr>
        <w:spacing w:line="360" w:lineRule="auto"/>
        <w:ind w:firstLine="560"/>
        <w:rPr>
          <w:rFonts w:ascii="宋体" w:eastAsia="宋体" w:hAnsi="宋体" w:cs="宋体"/>
          <w:sz w:val="32"/>
          <w:szCs w:val="32"/>
        </w:rPr>
      </w:pPr>
    </w:p>
    <w:p w14:paraId="559F172C" w14:textId="77777777" w:rsidR="00362AE3" w:rsidRDefault="00362AE3">
      <w:pPr>
        <w:spacing w:line="360" w:lineRule="auto"/>
        <w:ind w:firstLine="562"/>
        <w:jc w:val="center"/>
        <w:rPr>
          <w:rFonts w:ascii="宋体" w:eastAsia="宋体" w:hAnsi="宋体" w:cs="宋体"/>
          <w:b/>
          <w:sz w:val="32"/>
          <w:szCs w:val="32"/>
        </w:rPr>
      </w:pPr>
    </w:p>
    <w:p w14:paraId="5348E4A6" w14:textId="77777777" w:rsidR="00362AE3" w:rsidRDefault="00362AE3">
      <w:pPr>
        <w:spacing w:line="360" w:lineRule="auto"/>
        <w:ind w:firstLine="562"/>
        <w:jc w:val="center"/>
        <w:rPr>
          <w:rFonts w:ascii="宋体" w:eastAsia="宋体" w:hAnsi="宋体" w:cs="宋体"/>
          <w:b/>
        </w:rPr>
      </w:pPr>
    </w:p>
    <w:p w14:paraId="2E78A333" w14:textId="77777777" w:rsidR="00362AE3" w:rsidRDefault="00362AE3">
      <w:pPr>
        <w:spacing w:line="360" w:lineRule="auto"/>
        <w:ind w:firstLine="562"/>
        <w:jc w:val="center"/>
        <w:rPr>
          <w:rFonts w:ascii="宋体" w:eastAsia="宋体" w:hAnsi="宋体" w:cs="宋体"/>
          <w:b/>
        </w:rPr>
      </w:pPr>
    </w:p>
    <w:p w14:paraId="6519AEC5" w14:textId="77777777" w:rsidR="00362AE3" w:rsidRDefault="00362AE3">
      <w:pPr>
        <w:spacing w:line="360" w:lineRule="auto"/>
        <w:ind w:firstLine="562"/>
        <w:jc w:val="center"/>
        <w:rPr>
          <w:rFonts w:ascii="宋体" w:eastAsia="宋体" w:hAnsi="宋体" w:cs="宋体"/>
          <w:b/>
        </w:rPr>
      </w:pPr>
    </w:p>
    <w:p w14:paraId="2552B434" w14:textId="77777777" w:rsidR="00362AE3" w:rsidRDefault="00362AE3">
      <w:pPr>
        <w:spacing w:line="360" w:lineRule="auto"/>
        <w:ind w:firstLine="562"/>
        <w:jc w:val="center"/>
        <w:rPr>
          <w:rFonts w:ascii="宋体" w:eastAsia="宋体" w:hAnsi="宋体" w:cs="宋体"/>
          <w:b/>
        </w:rPr>
      </w:pPr>
    </w:p>
    <w:p w14:paraId="70D7F34C" w14:textId="77777777" w:rsidR="00362AE3" w:rsidRDefault="00362AE3">
      <w:pPr>
        <w:pStyle w:val="ac"/>
        <w:ind w:firstLine="420"/>
      </w:pPr>
    </w:p>
    <w:p w14:paraId="279DA498" w14:textId="77777777" w:rsidR="00362AE3" w:rsidRDefault="00362AE3">
      <w:pPr>
        <w:widowControl/>
        <w:jc w:val="left"/>
        <w:rPr>
          <w:rFonts w:ascii="宋体" w:eastAsia="宋体" w:hAnsi="宋体" w:cs="宋体"/>
          <w:b/>
          <w:sz w:val="32"/>
        </w:rPr>
      </w:pPr>
    </w:p>
    <w:p w14:paraId="65C029F7" w14:textId="77777777" w:rsidR="00362AE3" w:rsidRDefault="00362AE3">
      <w:pPr>
        <w:pStyle w:val="ac"/>
        <w:ind w:firstLine="420"/>
      </w:pPr>
    </w:p>
    <w:p w14:paraId="1816E544"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五、开标一览表（报价表）</w:t>
      </w:r>
    </w:p>
    <w:p w14:paraId="416610D5" w14:textId="77777777" w:rsidR="00362AE3" w:rsidRDefault="00362AE3">
      <w:pPr>
        <w:spacing w:line="360" w:lineRule="auto"/>
        <w:ind w:firstLine="560"/>
        <w:jc w:val="center"/>
        <w:rPr>
          <w:rFonts w:ascii="宋体" w:eastAsia="宋体" w:hAnsi="宋体" w:cs="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362AE3" w14:paraId="0C843005" w14:textId="77777777">
        <w:trPr>
          <w:trHeight w:val="850"/>
          <w:jc w:val="center"/>
        </w:trPr>
        <w:tc>
          <w:tcPr>
            <w:tcW w:w="1624" w:type="dxa"/>
            <w:vAlign w:val="center"/>
          </w:tcPr>
          <w:p w14:paraId="03A09EE3" w14:textId="77777777" w:rsidR="00362AE3" w:rsidRDefault="00000000">
            <w:pPr>
              <w:spacing w:line="579" w:lineRule="exact"/>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vAlign w:val="center"/>
          </w:tcPr>
          <w:p w14:paraId="43FC2655"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vAlign w:val="center"/>
          </w:tcPr>
          <w:p w14:paraId="3B5769BD"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投标总价</w:t>
            </w:r>
          </w:p>
          <w:p w14:paraId="23804FDA"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362AE3" w14:paraId="2337A891" w14:textId="77777777">
        <w:trPr>
          <w:trHeight w:val="862"/>
          <w:jc w:val="center"/>
        </w:trPr>
        <w:tc>
          <w:tcPr>
            <w:tcW w:w="1624" w:type="dxa"/>
            <w:vAlign w:val="center"/>
          </w:tcPr>
          <w:p w14:paraId="4632F0C7" w14:textId="77777777" w:rsidR="00362AE3" w:rsidRDefault="00362AE3">
            <w:pPr>
              <w:spacing w:line="579" w:lineRule="exact"/>
              <w:ind w:firstLineChars="200" w:firstLine="560"/>
              <w:rPr>
                <w:rFonts w:ascii="仿宋_GB2312" w:eastAsia="仿宋_GB2312" w:hAnsiTheme="minorEastAsia"/>
                <w:sz w:val="28"/>
                <w:szCs w:val="28"/>
              </w:rPr>
            </w:pPr>
          </w:p>
        </w:tc>
        <w:tc>
          <w:tcPr>
            <w:tcW w:w="2791" w:type="dxa"/>
            <w:vAlign w:val="center"/>
          </w:tcPr>
          <w:p w14:paraId="2B4BEEA4" w14:textId="77777777" w:rsidR="00362AE3" w:rsidRDefault="00362AE3">
            <w:pPr>
              <w:spacing w:line="579" w:lineRule="exact"/>
              <w:ind w:firstLineChars="200" w:firstLine="560"/>
              <w:rPr>
                <w:rFonts w:ascii="仿宋_GB2312" w:eastAsia="仿宋_GB2312" w:hAnsiTheme="minorEastAsia"/>
                <w:sz w:val="28"/>
                <w:szCs w:val="28"/>
              </w:rPr>
            </w:pPr>
          </w:p>
        </w:tc>
        <w:tc>
          <w:tcPr>
            <w:tcW w:w="3862" w:type="dxa"/>
            <w:vAlign w:val="center"/>
          </w:tcPr>
          <w:p w14:paraId="1B0ED615" w14:textId="77777777" w:rsidR="00362AE3" w:rsidRDefault="00362AE3">
            <w:pPr>
              <w:spacing w:line="579" w:lineRule="exact"/>
              <w:ind w:firstLineChars="200" w:firstLine="560"/>
              <w:rPr>
                <w:rFonts w:ascii="仿宋_GB2312" w:eastAsia="仿宋_GB2312" w:hAnsiTheme="minorEastAsia"/>
                <w:sz w:val="28"/>
                <w:szCs w:val="28"/>
              </w:rPr>
            </w:pPr>
          </w:p>
        </w:tc>
      </w:tr>
      <w:tr w:rsidR="00362AE3" w14:paraId="3FC68DB8" w14:textId="77777777">
        <w:trPr>
          <w:trHeight w:val="862"/>
          <w:jc w:val="center"/>
        </w:trPr>
        <w:tc>
          <w:tcPr>
            <w:tcW w:w="1624" w:type="dxa"/>
            <w:vAlign w:val="center"/>
          </w:tcPr>
          <w:p w14:paraId="294A7A59"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vAlign w:val="center"/>
          </w:tcPr>
          <w:p w14:paraId="29448099"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406465F"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F379234" w14:textId="77777777" w:rsidR="00362AE3" w:rsidRDefault="00362AE3">
      <w:pPr>
        <w:spacing w:line="579" w:lineRule="exact"/>
        <w:ind w:firstLineChars="200" w:firstLine="560"/>
        <w:rPr>
          <w:rFonts w:ascii="仿宋_GB2312" w:eastAsia="仿宋_GB2312" w:hAnsiTheme="minorEastAsia"/>
          <w:sz w:val="28"/>
          <w:szCs w:val="28"/>
        </w:rPr>
      </w:pPr>
    </w:p>
    <w:p w14:paraId="51F09DDF" w14:textId="77777777" w:rsidR="00362AE3" w:rsidRDefault="00362AE3">
      <w:pPr>
        <w:spacing w:line="579" w:lineRule="exact"/>
        <w:ind w:firstLineChars="200" w:firstLine="560"/>
        <w:rPr>
          <w:rFonts w:ascii="仿宋_GB2312" w:eastAsia="仿宋_GB2312" w:hAnsiTheme="minorEastAsia"/>
          <w:sz w:val="28"/>
          <w:szCs w:val="28"/>
        </w:rPr>
      </w:pPr>
    </w:p>
    <w:p w14:paraId="16E54AB5" w14:textId="77777777" w:rsidR="00362AE3" w:rsidRDefault="00362AE3">
      <w:pPr>
        <w:spacing w:line="579" w:lineRule="exact"/>
        <w:ind w:firstLineChars="200" w:firstLine="560"/>
        <w:rPr>
          <w:rFonts w:ascii="仿宋_GB2312" w:eastAsia="仿宋_GB2312" w:hAnsiTheme="minorEastAsia"/>
          <w:sz w:val="28"/>
          <w:szCs w:val="28"/>
        </w:rPr>
      </w:pPr>
    </w:p>
    <w:p w14:paraId="756FBB4C" w14:textId="77777777" w:rsidR="00362AE3" w:rsidRDefault="00000000">
      <w:pPr>
        <w:spacing w:line="579"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投标人名称（单位盖公章）：                        </w:t>
      </w:r>
    </w:p>
    <w:p w14:paraId="5A713FA1" w14:textId="77777777" w:rsidR="00362AE3" w:rsidRDefault="00362AE3">
      <w:pPr>
        <w:spacing w:line="579" w:lineRule="exact"/>
        <w:ind w:firstLineChars="200" w:firstLine="560"/>
        <w:rPr>
          <w:rFonts w:ascii="仿宋_GB2312" w:eastAsia="仿宋_GB2312" w:hAnsiTheme="minorEastAsia"/>
          <w:sz w:val="28"/>
          <w:szCs w:val="28"/>
        </w:rPr>
      </w:pPr>
    </w:p>
    <w:p w14:paraId="45A2E86B" w14:textId="77777777" w:rsidR="00362AE3" w:rsidRDefault="00362AE3">
      <w:pPr>
        <w:spacing w:line="579" w:lineRule="exact"/>
        <w:ind w:firstLineChars="200" w:firstLine="560"/>
        <w:rPr>
          <w:rFonts w:ascii="仿宋_GB2312" w:eastAsia="仿宋_GB2312" w:hAnsiTheme="minorEastAsia"/>
          <w:sz w:val="28"/>
          <w:szCs w:val="28"/>
        </w:rPr>
      </w:pPr>
    </w:p>
    <w:p w14:paraId="15BB1E0D" w14:textId="77777777" w:rsidR="00362AE3" w:rsidRDefault="00362AE3">
      <w:pPr>
        <w:spacing w:line="579" w:lineRule="exact"/>
        <w:ind w:firstLineChars="200" w:firstLine="560"/>
        <w:rPr>
          <w:rFonts w:ascii="仿宋_GB2312" w:eastAsia="仿宋_GB2312" w:hAnsiTheme="minorEastAsia"/>
          <w:sz w:val="28"/>
          <w:szCs w:val="28"/>
        </w:rPr>
      </w:pPr>
    </w:p>
    <w:p w14:paraId="467C8FA5" w14:textId="77777777" w:rsidR="00362AE3" w:rsidRDefault="00362AE3">
      <w:pPr>
        <w:pStyle w:val="ac"/>
        <w:ind w:firstLine="420"/>
        <w:rPr>
          <w:rFonts w:ascii="宋体"/>
        </w:rPr>
      </w:pPr>
    </w:p>
    <w:p w14:paraId="339F8C40" w14:textId="77777777" w:rsidR="00362AE3" w:rsidRDefault="00362AE3">
      <w:pPr>
        <w:pStyle w:val="ac"/>
        <w:ind w:firstLine="420"/>
        <w:rPr>
          <w:rFonts w:ascii="宋体"/>
        </w:rPr>
      </w:pPr>
    </w:p>
    <w:p w14:paraId="0AD44EE4" w14:textId="77777777" w:rsidR="00362AE3" w:rsidRDefault="00362AE3">
      <w:pPr>
        <w:spacing w:line="360" w:lineRule="auto"/>
        <w:ind w:firstLine="560"/>
        <w:rPr>
          <w:rFonts w:ascii="宋体" w:eastAsia="宋体" w:hAnsi="宋体" w:cs="宋体"/>
        </w:rPr>
      </w:pPr>
    </w:p>
    <w:p w14:paraId="0DE339ED" w14:textId="77777777" w:rsidR="00362AE3" w:rsidRDefault="00362AE3">
      <w:pPr>
        <w:spacing w:line="360" w:lineRule="auto"/>
        <w:ind w:firstLine="560"/>
        <w:rPr>
          <w:rFonts w:ascii="宋体" w:eastAsia="宋体" w:hAnsi="宋体" w:cs="宋体"/>
        </w:rPr>
      </w:pPr>
    </w:p>
    <w:p w14:paraId="6131FC4E" w14:textId="77777777" w:rsidR="00362AE3" w:rsidRDefault="00000000">
      <w:pPr>
        <w:spacing w:line="360" w:lineRule="auto"/>
        <w:jc w:val="center"/>
        <w:rPr>
          <w:rFonts w:ascii="方正小标宋简体" w:eastAsia="方正小标宋简体" w:hAnsi="方正小标宋简体" w:cs="方正小标宋简体"/>
          <w:bCs/>
          <w:sz w:val="32"/>
        </w:rPr>
      </w:pPr>
      <w:bookmarkStart w:id="18" w:name="_Toc43264518"/>
      <w:bookmarkStart w:id="19" w:name="_Toc50691037"/>
      <w:bookmarkStart w:id="20" w:name="_Toc50703730"/>
      <w:r>
        <w:rPr>
          <w:rFonts w:ascii="方正小标宋简体" w:eastAsia="方正小标宋简体" w:hAnsi="方正小标宋简体" w:cs="方正小标宋简体" w:hint="eastAsia"/>
          <w:bCs/>
          <w:sz w:val="32"/>
        </w:rPr>
        <w:lastRenderedPageBreak/>
        <w:t>六、实施方案</w:t>
      </w:r>
    </w:p>
    <w:p w14:paraId="55A939EA" w14:textId="77777777" w:rsidR="00362AE3"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581FB054" w14:textId="77777777" w:rsidR="00362AE3" w:rsidRDefault="00362AE3">
      <w:pPr>
        <w:spacing w:line="360" w:lineRule="auto"/>
        <w:ind w:firstLine="560"/>
        <w:rPr>
          <w:rFonts w:ascii="仿宋_GB2312" w:eastAsia="仿宋_GB2312" w:hAnsiTheme="minorEastAsia"/>
          <w:sz w:val="32"/>
          <w:szCs w:val="32"/>
        </w:rPr>
      </w:pPr>
    </w:p>
    <w:p w14:paraId="52BC7D0D" w14:textId="77777777" w:rsidR="00362AE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24164333" w14:textId="77777777" w:rsidR="00362AE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362AE3" w14:paraId="5213DF6B" w14:textId="77777777">
        <w:trPr>
          <w:trHeight w:val="567"/>
          <w:jc w:val="center"/>
        </w:trPr>
        <w:tc>
          <w:tcPr>
            <w:tcW w:w="1271" w:type="dxa"/>
            <w:vMerge w:val="restart"/>
            <w:vAlign w:val="center"/>
          </w:tcPr>
          <w:p w14:paraId="051CCF73"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3D4F330A"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2265CC51"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365C166B"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05D4DC4B"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362AE3" w14:paraId="315CF1F0" w14:textId="77777777">
        <w:trPr>
          <w:trHeight w:val="567"/>
          <w:jc w:val="center"/>
        </w:trPr>
        <w:tc>
          <w:tcPr>
            <w:tcW w:w="1271" w:type="dxa"/>
            <w:vMerge/>
            <w:shd w:val="clear" w:color="auto" w:fill="auto"/>
            <w:vAlign w:val="center"/>
          </w:tcPr>
          <w:p w14:paraId="5F6EF239" w14:textId="77777777" w:rsidR="00362AE3" w:rsidRDefault="00362AE3">
            <w:pPr>
              <w:spacing w:line="240" w:lineRule="atLeast"/>
              <w:jc w:val="center"/>
              <w:rPr>
                <w:rFonts w:ascii="仿宋_GB2312" w:eastAsia="仿宋_GB2312" w:hAnsiTheme="minorEastAsia"/>
                <w:sz w:val="24"/>
                <w:szCs w:val="24"/>
              </w:rPr>
            </w:pPr>
          </w:p>
        </w:tc>
        <w:tc>
          <w:tcPr>
            <w:tcW w:w="879" w:type="dxa"/>
            <w:vMerge/>
            <w:vAlign w:val="center"/>
          </w:tcPr>
          <w:p w14:paraId="3E4F5331" w14:textId="77777777" w:rsidR="00362AE3" w:rsidRDefault="00362AE3">
            <w:pPr>
              <w:spacing w:line="240" w:lineRule="atLeast"/>
              <w:jc w:val="center"/>
              <w:rPr>
                <w:rFonts w:ascii="仿宋_GB2312" w:eastAsia="仿宋_GB2312" w:hAnsiTheme="minorEastAsia"/>
                <w:sz w:val="24"/>
                <w:szCs w:val="24"/>
              </w:rPr>
            </w:pPr>
          </w:p>
        </w:tc>
        <w:tc>
          <w:tcPr>
            <w:tcW w:w="950" w:type="dxa"/>
            <w:vMerge/>
            <w:vAlign w:val="center"/>
          </w:tcPr>
          <w:p w14:paraId="04375A84" w14:textId="77777777" w:rsidR="00362AE3" w:rsidRDefault="00362AE3">
            <w:pPr>
              <w:spacing w:line="240" w:lineRule="atLeast"/>
              <w:jc w:val="center"/>
              <w:rPr>
                <w:rFonts w:ascii="仿宋_GB2312" w:eastAsia="仿宋_GB2312" w:hAnsiTheme="minorEastAsia"/>
                <w:sz w:val="24"/>
                <w:szCs w:val="24"/>
              </w:rPr>
            </w:pPr>
          </w:p>
        </w:tc>
        <w:tc>
          <w:tcPr>
            <w:tcW w:w="950" w:type="dxa"/>
            <w:vMerge/>
            <w:vAlign w:val="center"/>
          </w:tcPr>
          <w:p w14:paraId="5A983A04" w14:textId="77777777" w:rsidR="00362AE3" w:rsidRDefault="00362AE3">
            <w:pPr>
              <w:spacing w:line="240" w:lineRule="atLeast"/>
              <w:jc w:val="center"/>
              <w:rPr>
                <w:rFonts w:ascii="仿宋_GB2312" w:eastAsia="仿宋_GB2312" w:hAnsiTheme="minorEastAsia"/>
                <w:sz w:val="24"/>
                <w:szCs w:val="24"/>
              </w:rPr>
            </w:pPr>
          </w:p>
        </w:tc>
        <w:tc>
          <w:tcPr>
            <w:tcW w:w="1087" w:type="dxa"/>
            <w:vAlign w:val="center"/>
          </w:tcPr>
          <w:p w14:paraId="1CF690E9"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3A21EBE0"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4262B0D0"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5F25FD7E"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4F7AB41F"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362AE3" w14:paraId="0AEECE82" w14:textId="77777777">
        <w:trPr>
          <w:trHeight w:val="567"/>
          <w:jc w:val="center"/>
        </w:trPr>
        <w:tc>
          <w:tcPr>
            <w:tcW w:w="1271" w:type="dxa"/>
            <w:vMerge w:val="restart"/>
            <w:shd w:val="clear" w:color="auto" w:fill="auto"/>
            <w:vAlign w:val="center"/>
          </w:tcPr>
          <w:p w14:paraId="55BA5482"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6848F4A3" w14:textId="77777777" w:rsidR="00362AE3" w:rsidRDefault="00362AE3">
            <w:pPr>
              <w:spacing w:line="240" w:lineRule="atLeast"/>
              <w:jc w:val="center"/>
              <w:rPr>
                <w:rFonts w:ascii="仿宋_GB2312" w:eastAsia="仿宋_GB2312" w:hAnsiTheme="minorEastAsia"/>
                <w:sz w:val="24"/>
                <w:szCs w:val="24"/>
              </w:rPr>
            </w:pPr>
          </w:p>
        </w:tc>
        <w:tc>
          <w:tcPr>
            <w:tcW w:w="950" w:type="dxa"/>
            <w:vAlign w:val="center"/>
          </w:tcPr>
          <w:p w14:paraId="51DE0341" w14:textId="77777777" w:rsidR="00362AE3" w:rsidRDefault="00362AE3">
            <w:pPr>
              <w:spacing w:line="240" w:lineRule="atLeast"/>
              <w:jc w:val="center"/>
              <w:rPr>
                <w:rFonts w:ascii="仿宋_GB2312" w:eastAsia="仿宋_GB2312" w:hAnsiTheme="minorEastAsia"/>
                <w:sz w:val="24"/>
                <w:szCs w:val="24"/>
              </w:rPr>
            </w:pPr>
          </w:p>
        </w:tc>
        <w:tc>
          <w:tcPr>
            <w:tcW w:w="950" w:type="dxa"/>
            <w:vAlign w:val="center"/>
          </w:tcPr>
          <w:p w14:paraId="4D2FBFFC" w14:textId="77777777" w:rsidR="00362AE3" w:rsidRDefault="00362AE3">
            <w:pPr>
              <w:spacing w:line="240" w:lineRule="atLeast"/>
              <w:jc w:val="center"/>
              <w:rPr>
                <w:rFonts w:ascii="仿宋_GB2312" w:eastAsia="仿宋_GB2312" w:hAnsiTheme="minorEastAsia"/>
                <w:sz w:val="24"/>
                <w:szCs w:val="24"/>
              </w:rPr>
            </w:pPr>
          </w:p>
        </w:tc>
        <w:tc>
          <w:tcPr>
            <w:tcW w:w="1087" w:type="dxa"/>
            <w:vAlign w:val="center"/>
          </w:tcPr>
          <w:p w14:paraId="3BE50B8D" w14:textId="77777777" w:rsidR="00362AE3" w:rsidRDefault="00362AE3">
            <w:pPr>
              <w:spacing w:line="240" w:lineRule="atLeast"/>
              <w:jc w:val="center"/>
              <w:rPr>
                <w:rFonts w:ascii="仿宋_GB2312" w:eastAsia="仿宋_GB2312" w:hAnsiTheme="minorEastAsia"/>
                <w:sz w:val="24"/>
                <w:szCs w:val="24"/>
              </w:rPr>
            </w:pPr>
          </w:p>
        </w:tc>
        <w:tc>
          <w:tcPr>
            <w:tcW w:w="1234" w:type="dxa"/>
            <w:vAlign w:val="center"/>
          </w:tcPr>
          <w:p w14:paraId="5CF8F45E" w14:textId="77777777" w:rsidR="00362AE3" w:rsidRDefault="00362AE3">
            <w:pPr>
              <w:spacing w:line="240" w:lineRule="atLeast"/>
              <w:jc w:val="center"/>
              <w:rPr>
                <w:rFonts w:ascii="仿宋_GB2312" w:eastAsia="仿宋_GB2312" w:hAnsiTheme="minorEastAsia"/>
                <w:sz w:val="24"/>
                <w:szCs w:val="24"/>
              </w:rPr>
            </w:pPr>
          </w:p>
        </w:tc>
        <w:tc>
          <w:tcPr>
            <w:tcW w:w="1279" w:type="dxa"/>
            <w:vAlign w:val="center"/>
          </w:tcPr>
          <w:p w14:paraId="55C39350" w14:textId="77777777" w:rsidR="00362AE3" w:rsidRDefault="00362AE3">
            <w:pPr>
              <w:spacing w:line="240" w:lineRule="atLeast"/>
              <w:jc w:val="center"/>
              <w:rPr>
                <w:rFonts w:ascii="仿宋_GB2312" w:eastAsia="仿宋_GB2312" w:hAnsiTheme="minorEastAsia"/>
                <w:sz w:val="24"/>
                <w:szCs w:val="24"/>
              </w:rPr>
            </w:pPr>
          </w:p>
        </w:tc>
        <w:tc>
          <w:tcPr>
            <w:tcW w:w="975" w:type="dxa"/>
            <w:vAlign w:val="center"/>
          </w:tcPr>
          <w:p w14:paraId="4AF743BF" w14:textId="77777777" w:rsidR="00362AE3" w:rsidRDefault="00362AE3">
            <w:pPr>
              <w:spacing w:line="240" w:lineRule="atLeast"/>
              <w:jc w:val="center"/>
              <w:rPr>
                <w:rFonts w:ascii="仿宋_GB2312" w:eastAsia="仿宋_GB2312" w:hAnsiTheme="minorEastAsia"/>
                <w:sz w:val="24"/>
                <w:szCs w:val="24"/>
              </w:rPr>
            </w:pPr>
          </w:p>
        </w:tc>
      </w:tr>
      <w:tr w:rsidR="00362AE3" w14:paraId="1F9B1210" w14:textId="77777777">
        <w:trPr>
          <w:trHeight w:val="567"/>
          <w:jc w:val="center"/>
        </w:trPr>
        <w:tc>
          <w:tcPr>
            <w:tcW w:w="1271" w:type="dxa"/>
            <w:vMerge/>
            <w:shd w:val="clear" w:color="auto" w:fill="auto"/>
            <w:vAlign w:val="center"/>
          </w:tcPr>
          <w:p w14:paraId="0674F5B8" w14:textId="77777777" w:rsidR="00362AE3" w:rsidRDefault="00362AE3">
            <w:pPr>
              <w:spacing w:line="240" w:lineRule="atLeast"/>
              <w:jc w:val="center"/>
              <w:rPr>
                <w:rFonts w:ascii="仿宋_GB2312" w:hAnsiTheme="minorEastAsia"/>
              </w:rPr>
            </w:pPr>
          </w:p>
        </w:tc>
        <w:tc>
          <w:tcPr>
            <w:tcW w:w="879" w:type="dxa"/>
            <w:vAlign w:val="center"/>
          </w:tcPr>
          <w:p w14:paraId="500358ED" w14:textId="77777777" w:rsidR="00362AE3" w:rsidRDefault="00362AE3">
            <w:pPr>
              <w:spacing w:line="240" w:lineRule="atLeast"/>
              <w:jc w:val="center"/>
              <w:rPr>
                <w:rFonts w:ascii="仿宋_GB2312" w:hAnsiTheme="minorEastAsia"/>
              </w:rPr>
            </w:pPr>
          </w:p>
        </w:tc>
        <w:tc>
          <w:tcPr>
            <w:tcW w:w="950" w:type="dxa"/>
            <w:vAlign w:val="center"/>
          </w:tcPr>
          <w:p w14:paraId="2B776812" w14:textId="77777777" w:rsidR="00362AE3" w:rsidRDefault="00362AE3">
            <w:pPr>
              <w:spacing w:line="240" w:lineRule="atLeast"/>
              <w:jc w:val="center"/>
              <w:rPr>
                <w:rFonts w:ascii="仿宋_GB2312" w:hAnsiTheme="minorEastAsia"/>
              </w:rPr>
            </w:pPr>
          </w:p>
        </w:tc>
        <w:tc>
          <w:tcPr>
            <w:tcW w:w="950" w:type="dxa"/>
            <w:vAlign w:val="center"/>
          </w:tcPr>
          <w:p w14:paraId="1EE04A91" w14:textId="77777777" w:rsidR="00362AE3" w:rsidRDefault="00362AE3">
            <w:pPr>
              <w:spacing w:line="240" w:lineRule="atLeast"/>
              <w:jc w:val="center"/>
              <w:rPr>
                <w:rFonts w:ascii="仿宋_GB2312" w:hAnsiTheme="minorEastAsia"/>
              </w:rPr>
            </w:pPr>
          </w:p>
        </w:tc>
        <w:tc>
          <w:tcPr>
            <w:tcW w:w="1087" w:type="dxa"/>
            <w:vAlign w:val="center"/>
          </w:tcPr>
          <w:p w14:paraId="1D994FDB" w14:textId="77777777" w:rsidR="00362AE3" w:rsidRDefault="00362AE3">
            <w:pPr>
              <w:spacing w:line="240" w:lineRule="atLeast"/>
              <w:jc w:val="center"/>
              <w:rPr>
                <w:rFonts w:ascii="仿宋_GB2312" w:hAnsiTheme="minorEastAsia"/>
              </w:rPr>
            </w:pPr>
          </w:p>
        </w:tc>
        <w:tc>
          <w:tcPr>
            <w:tcW w:w="1234" w:type="dxa"/>
            <w:vAlign w:val="center"/>
          </w:tcPr>
          <w:p w14:paraId="1D993A5C" w14:textId="77777777" w:rsidR="00362AE3" w:rsidRDefault="00362AE3">
            <w:pPr>
              <w:spacing w:line="240" w:lineRule="atLeast"/>
              <w:jc w:val="center"/>
              <w:rPr>
                <w:rFonts w:ascii="仿宋_GB2312" w:hAnsiTheme="minorEastAsia"/>
              </w:rPr>
            </w:pPr>
          </w:p>
        </w:tc>
        <w:tc>
          <w:tcPr>
            <w:tcW w:w="1279" w:type="dxa"/>
            <w:vAlign w:val="center"/>
          </w:tcPr>
          <w:p w14:paraId="1A609EEF" w14:textId="77777777" w:rsidR="00362AE3" w:rsidRDefault="00362AE3">
            <w:pPr>
              <w:spacing w:line="240" w:lineRule="atLeast"/>
              <w:jc w:val="center"/>
              <w:rPr>
                <w:rFonts w:ascii="仿宋_GB2312" w:hAnsiTheme="minorEastAsia"/>
              </w:rPr>
            </w:pPr>
          </w:p>
        </w:tc>
        <w:tc>
          <w:tcPr>
            <w:tcW w:w="975" w:type="dxa"/>
            <w:vAlign w:val="center"/>
          </w:tcPr>
          <w:p w14:paraId="07BE038E" w14:textId="77777777" w:rsidR="00362AE3" w:rsidRDefault="00362AE3">
            <w:pPr>
              <w:spacing w:line="240" w:lineRule="atLeast"/>
              <w:jc w:val="center"/>
              <w:rPr>
                <w:rFonts w:ascii="仿宋_GB2312" w:hAnsiTheme="minorEastAsia"/>
              </w:rPr>
            </w:pPr>
          </w:p>
        </w:tc>
      </w:tr>
      <w:tr w:rsidR="00362AE3" w14:paraId="123FA67E" w14:textId="77777777">
        <w:trPr>
          <w:trHeight w:val="567"/>
          <w:jc w:val="center"/>
        </w:trPr>
        <w:tc>
          <w:tcPr>
            <w:tcW w:w="1271" w:type="dxa"/>
            <w:vMerge/>
            <w:shd w:val="clear" w:color="auto" w:fill="auto"/>
            <w:vAlign w:val="center"/>
          </w:tcPr>
          <w:p w14:paraId="1B10C17D" w14:textId="77777777" w:rsidR="00362AE3" w:rsidRDefault="00362AE3">
            <w:pPr>
              <w:spacing w:line="240" w:lineRule="atLeast"/>
              <w:jc w:val="center"/>
              <w:rPr>
                <w:rFonts w:ascii="仿宋_GB2312" w:hAnsiTheme="minorEastAsia"/>
              </w:rPr>
            </w:pPr>
          </w:p>
        </w:tc>
        <w:tc>
          <w:tcPr>
            <w:tcW w:w="879" w:type="dxa"/>
            <w:vAlign w:val="center"/>
          </w:tcPr>
          <w:p w14:paraId="6CDB8B6F" w14:textId="77777777" w:rsidR="00362AE3" w:rsidRDefault="00362AE3">
            <w:pPr>
              <w:spacing w:line="240" w:lineRule="atLeast"/>
              <w:jc w:val="center"/>
              <w:rPr>
                <w:rFonts w:ascii="仿宋_GB2312" w:hAnsiTheme="minorEastAsia"/>
              </w:rPr>
            </w:pPr>
          </w:p>
        </w:tc>
        <w:tc>
          <w:tcPr>
            <w:tcW w:w="950" w:type="dxa"/>
            <w:vAlign w:val="center"/>
          </w:tcPr>
          <w:p w14:paraId="3D8115EA" w14:textId="77777777" w:rsidR="00362AE3" w:rsidRDefault="00362AE3">
            <w:pPr>
              <w:spacing w:line="240" w:lineRule="atLeast"/>
              <w:jc w:val="center"/>
              <w:rPr>
                <w:rFonts w:ascii="仿宋_GB2312" w:hAnsiTheme="minorEastAsia"/>
              </w:rPr>
            </w:pPr>
          </w:p>
        </w:tc>
        <w:tc>
          <w:tcPr>
            <w:tcW w:w="950" w:type="dxa"/>
            <w:vAlign w:val="center"/>
          </w:tcPr>
          <w:p w14:paraId="1C327DC3" w14:textId="77777777" w:rsidR="00362AE3" w:rsidRDefault="00362AE3">
            <w:pPr>
              <w:spacing w:line="240" w:lineRule="atLeast"/>
              <w:jc w:val="center"/>
              <w:rPr>
                <w:rFonts w:ascii="仿宋_GB2312" w:hAnsiTheme="minorEastAsia"/>
              </w:rPr>
            </w:pPr>
          </w:p>
        </w:tc>
        <w:tc>
          <w:tcPr>
            <w:tcW w:w="1087" w:type="dxa"/>
            <w:vAlign w:val="center"/>
          </w:tcPr>
          <w:p w14:paraId="580F6DD1" w14:textId="77777777" w:rsidR="00362AE3" w:rsidRDefault="00362AE3">
            <w:pPr>
              <w:spacing w:line="240" w:lineRule="atLeast"/>
              <w:jc w:val="center"/>
              <w:rPr>
                <w:rFonts w:ascii="仿宋_GB2312" w:hAnsiTheme="minorEastAsia"/>
              </w:rPr>
            </w:pPr>
          </w:p>
        </w:tc>
        <w:tc>
          <w:tcPr>
            <w:tcW w:w="1234" w:type="dxa"/>
            <w:vAlign w:val="center"/>
          </w:tcPr>
          <w:p w14:paraId="62F4CBCE" w14:textId="77777777" w:rsidR="00362AE3" w:rsidRDefault="00362AE3">
            <w:pPr>
              <w:spacing w:line="240" w:lineRule="atLeast"/>
              <w:jc w:val="center"/>
              <w:rPr>
                <w:rFonts w:ascii="仿宋_GB2312" w:hAnsiTheme="minorEastAsia"/>
              </w:rPr>
            </w:pPr>
          </w:p>
        </w:tc>
        <w:tc>
          <w:tcPr>
            <w:tcW w:w="1279" w:type="dxa"/>
            <w:vAlign w:val="center"/>
          </w:tcPr>
          <w:p w14:paraId="643B98B7" w14:textId="77777777" w:rsidR="00362AE3" w:rsidRDefault="00362AE3">
            <w:pPr>
              <w:spacing w:line="240" w:lineRule="atLeast"/>
              <w:jc w:val="center"/>
              <w:rPr>
                <w:rFonts w:ascii="仿宋_GB2312" w:hAnsiTheme="minorEastAsia"/>
              </w:rPr>
            </w:pPr>
          </w:p>
        </w:tc>
        <w:tc>
          <w:tcPr>
            <w:tcW w:w="975" w:type="dxa"/>
            <w:vAlign w:val="center"/>
          </w:tcPr>
          <w:p w14:paraId="5D5EA07C" w14:textId="77777777" w:rsidR="00362AE3" w:rsidRDefault="00362AE3">
            <w:pPr>
              <w:spacing w:line="240" w:lineRule="atLeast"/>
              <w:jc w:val="center"/>
              <w:rPr>
                <w:rFonts w:ascii="仿宋_GB2312" w:hAnsiTheme="minorEastAsia"/>
              </w:rPr>
            </w:pPr>
          </w:p>
        </w:tc>
      </w:tr>
    </w:tbl>
    <w:p w14:paraId="2EE2E367" w14:textId="77777777" w:rsidR="00362AE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513A9FAA" w14:textId="77777777" w:rsidR="00362AE3" w:rsidRDefault="00362AE3">
      <w:pPr>
        <w:spacing w:line="360" w:lineRule="auto"/>
        <w:ind w:firstLine="560"/>
        <w:rPr>
          <w:rFonts w:ascii="仿宋_GB2312" w:eastAsia="仿宋_GB2312" w:hAnsiTheme="minorEastAsia"/>
          <w:sz w:val="32"/>
          <w:szCs w:val="32"/>
        </w:rPr>
      </w:pPr>
    </w:p>
    <w:p w14:paraId="510C0DE8" w14:textId="77777777" w:rsidR="00362AE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67E4C41" w14:textId="77777777" w:rsidR="00362AE3" w:rsidRDefault="00362AE3">
      <w:pPr>
        <w:spacing w:line="360" w:lineRule="auto"/>
        <w:ind w:firstLine="560"/>
        <w:rPr>
          <w:rFonts w:ascii="仿宋_GB2312" w:eastAsia="仿宋_GB2312" w:hAnsiTheme="minorEastAsia"/>
          <w:sz w:val="32"/>
          <w:szCs w:val="32"/>
        </w:rPr>
      </w:pPr>
    </w:p>
    <w:p w14:paraId="464044B0" w14:textId="77777777" w:rsidR="00362AE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2A97DD12" w14:textId="77777777" w:rsidR="00362AE3" w:rsidRDefault="00362AE3">
      <w:pPr>
        <w:spacing w:line="360" w:lineRule="auto"/>
        <w:ind w:firstLine="560"/>
        <w:rPr>
          <w:rFonts w:ascii="仿宋_GB2312" w:eastAsia="仿宋_GB2312" w:hAnsiTheme="minorEastAsia"/>
          <w:sz w:val="32"/>
          <w:szCs w:val="32"/>
        </w:rPr>
      </w:pPr>
    </w:p>
    <w:p w14:paraId="1F08B9CF" w14:textId="77777777" w:rsidR="00362AE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2CCCEB81" w14:textId="77777777" w:rsidR="00362AE3" w:rsidRDefault="00362AE3">
      <w:pPr>
        <w:spacing w:line="360" w:lineRule="auto"/>
        <w:ind w:firstLine="560"/>
        <w:rPr>
          <w:rFonts w:ascii="仿宋_GB2312" w:eastAsia="仿宋_GB2312" w:hAnsiTheme="minorEastAsia"/>
          <w:sz w:val="32"/>
          <w:szCs w:val="32"/>
        </w:rPr>
      </w:pPr>
    </w:p>
    <w:p w14:paraId="4C737B45" w14:textId="77777777" w:rsidR="00362AE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054CE3E1" w14:textId="77777777" w:rsidR="00362AE3" w:rsidRDefault="00362AE3">
      <w:pPr>
        <w:spacing w:line="360" w:lineRule="auto"/>
        <w:ind w:firstLine="562"/>
        <w:jc w:val="center"/>
        <w:rPr>
          <w:rFonts w:asciiTheme="minorEastAsia" w:hAnsiTheme="minorEastAsia"/>
          <w:b/>
        </w:rPr>
      </w:pPr>
    </w:p>
    <w:p w14:paraId="71CEF219" w14:textId="77777777" w:rsidR="00362AE3" w:rsidRDefault="00362AE3">
      <w:pPr>
        <w:spacing w:line="360" w:lineRule="auto"/>
        <w:jc w:val="center"/>
        <w:rPr>
          <w:rFonts w:ascii="宋体" w:eastAsia="宋体" w:hAnsi="宋体" w:cs="宋体"/>
          <w:b/>
        </w:rPr>
      </w:pPr>
    </w:p>
    <w:p w14:paraId="2B2A8E3D" w14:textId="77777777" w:rsidR="00362AE3" w:rsidRDefault="00362AE3">
      <w:pPr>
        <w:pStyle w:val="ac"/>
        <w:ind w:firstLine="420"/>
      </w:pPr>
    </w:p>
    <w:p w14:paraId="1A9F7608" w14:textId="77777777" w:rsidR="00362AE3" w:rsidRDefault="00362AE3">
      <w:pPr>
        <w:spacing w:line="360" w:lineRule="auto"/>
        <w:jc w:val="center"/>
        <w:rPr>
          <w:rFonts w:ascii="宋体" w:eastAsia="宋体" w:hAnsi="宋体" w:cs="宋体"/>
          <w:b/>
        </w:rPr>
      </w:pPr>
    </w:p>
    <w:p w14:paraId="727FC966"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七、质量（完成时间、安全、环保）保障措施及方案</w:t>
      </w:r>
    </w:p>
    <w:p w14:paraId="2B5E4C9C" w14:textId="77777777" w:rsidR="00362AE3" w:rsidRDefault="00000000">
      <w:pPr>
        <w:spacing w:line="360" w:lineRule="auto"/>
        <w:jc w:val="center"/>
        <w:rPr>
          <w:rFonts w:ascii="宋体" w:eastAsia="宋体" w:hAnsi="宋体" w:cs="宋体"/>
        </w:rPr>
      </w:pPr>
      <w:r>
        <w:rPr>
          <w:rFonts w:ascii="宋体" w:eastAsia="宋体" w:hAnsi="宋体" w:cs="宋体" w:hint="eastAsia"/>
        </w:rPr>
        <w:t>（格式自定）</w:t>
      </w:r>
    </w:p>
    <w:p w14:paraId="5BADCE91" w14:textId="77777777" w:rsidR="00362AE3" w:rsidRDefault="00362AE3">
      <w:pPr>
        <w:spacing w:line="360" w:lineRule="auto"/>
        <w:jc w:val="center"/>
        <w:rPr>
          <w:rFonts w:ascii="宋体" w:eastAsia="宋体" w:hAnsi="宋体" w:cs="宋体"/>
        </w:rPr>
      </w:pPr>
    </w:p>
    <w:p w14:paraId="35DA7EF9" w14:textId="77777777" w:rsidR="00362AE3" w:rsidRDefault="00362AE3">
      <w:pPr>
        <w:spacing w:line="360" w:lineRule="auto"/>
        <w:jc w:val="center"/>
        <w:rPr>
          <w:rFonts w:ascii="宋体" w:eastAsia="宋体" w:hAnsi="宋体" w:cs="宋体"/>
        </w:rPr>
      </w:pPr>
    </w:p>
    <w:p w14:paraId="1A45D852" w14:textId="77777777" w:rsidR="00362AE3" w:rsidRDefault="00362AE3">
      <w:pPr>
        <w:spacing w:line="360" w:lineRule="auto"/>
        <w:jc w:val="center"/>
        <w:rPr>
          <w:rFonts w:ascii="宋体" w:eastAsia="宋体" w:hAnsi="宋体" w:cs="宋体"/>
        </w:rPr>
      </w:pPr>
    </w:p>
    <w:p w14:paraId="04888EAB" w14:textId="77777777" w:rsidR="00362AE3" w:rsidRDefault="00362AE3">
      <w:pPr>
        <w:spacing w:line="360" w:lineRule="auto"/>
        <w:jc w:val="center"/>
        <w:rPr>
          <w:rFonts w:ascii="宋体" w:eastAsia="宋体" w:hAnsi="宋体" w:cs="宋体"/>
        </w:rPr>
      </w:pPr>
    </w:p>
    <w:p w14:paraId="05D5F78A" w14:textId="77777777" w:rsidR="00362AE3" w:rsidRDefault="00362AE3">
      <w:pPr>
        <w:spacing w:line="360" w:lineRule="auto"/>
        <w:jc w:val="center"/>
        <w:rPr>
          <w:rFonts w:ascii="宋体" w:eastAsia="宋体" w:hAnsi="宋体" w:cs="宋体"/>
        </w:rPr>
      </w:pPr>
    </w:p>
    <w:p w14:paraId="7C860C32" w14:textId="77777777" w:rsidR="00362AE3" w:rsidRDefault="00362AE3">
      <w:pPr>
        <w:spacing w:line="360" w:lineRule="auto"/>
        <w:jc w:val="center"/>
        <w:rPr>
          <w:rFonts w:ascii="宋体" w:eastAsia="宋体" w:hAnsi="宋体" w:cs="宋体"/>
        </w:rPr>
      </w:pPr>
    </w:p>
    <w:p w14:paraId="3D8EDAAB" w14:textId="77777777" w:rsidR="00362AE3" w:rsidRDefault="00362AE3">
      <w:pPr>
        <w:spacing w:line="360" w:lineRule="auto"/>
        <w:ind w:firstLine="560"/>
        <w:rPr>
          <w:rFonts w:ascii="宋体" w:eastAsia="宋体" w:hAnsi="宋体" w:cs="宋体"/>
        </w:rPr>
      </w:pPr>
    </w:p>
    <w:p w14:paraId="2C679961" w14:textId="77777777" w:rsidR="00362AE3" w:rsidRDefault="00000000">
      <w:pPr>
        <w:widowControl/>
        <w:jc w:val="left"/>
        <w:rPr>
          <w:rFonts w:ascii="宋体" w:eastAsia="宋体" w:hAnsi="宋体" w:cs="宋体"/>
          <w:bCs/>
          <w:sz w:val="32"/>
        </w:rPr>
      </w:pPr>
      <w:r>
        <w:rPr>
          <w:rFonts w:ascii="宋体" w:eastAsia="宋体" w:hAnsi="宋体" w:cs="宋体" w:hint="eastAsia"/>
          <w:bCs/>
          <w:sz w:val="32"/>
        </w:rPr>
        <w:br w:type="page"/>
      </w:r>
    </w:p>
    <w:p w14:paraId="1D73EE1D" w14:textId="77777777" w:rsidR="00362AE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八、项目完成（服务期满）后的服务承诺</w:t>
      </w:r>
    </w:p>
    <w:p w14:paraId="03829A24" w14:textId="77777777" w:rsidR="00362AE3" w:rsidRDefault="00000000">
      <w:pPr>
        <w:spacing w:line="360" w:lineRule="auto"/>
        <w:jc w:val="center"/>
        <w:rPr>
          <w:rFonts w:ascii="宋体" w:eastAsia="宋体" w:hAnsi="宋体" w:cs="宋体"/>
        </w:rPr>
      </w:pPr>
      <w:r>
        <w:rPr>
          <w:rFonts w:ascii="宋体" w:eastAsia="宋体" w:hAnsi="宋体" w:cs="宋体" w:hint="eastAsia"/>
        </w:rPr>
        <w:t>（格式自定）</w:t>
      </w:r>
    </w:p>
    <w:p w14:paraId="4460151E" w14:textId="77777777" w:rsidR="00362AE3" w:rsidRDefault="00000000">
      <w:pPr>
        <w:widowControl/>
        <w:jc w:val="left"/>
        <w:rPr>
          <w:rFonts w:ascii="宋体" w:eastAsia="宋体" w:hAnsi="宋体" w:cs="宋体"/>
        </w:rPr>
      </w:pPr>
      <w:r>
        <w:rPr>
          <w:rFonts w:ascii="宋体" w:eastAsia="宋体" w:hAnsi="宋体" w:cs="宋体" w:hint="eastAsia"/>
        </w:rPr>
        <w:br w:type="page"/>
      </w:r>
    </w:p>
    <w:p w14:paraId="35170906" w14:textId="77777777" w:rsidR="00362AE3" w:rsidRDefault="00000000">
      <w:pPr>
        <w:spacing w:line="360" w:lineRule="auto"/>
        <w:jc w:val="center"/>
        <w:rPr>
          <w:rFonts w:ascii="方正小标宋简体" w:eastAsia="方正小标宋简体" w:hAnsi="方正小标宋简体" w:cs="方正小标宋简体"/>
          <w:bCs/>
          <w:sz w:val="32"/>
        </w:rPr>
      </w:pPr>
      <w:bookmarkStart w:id="21" w:name="_Toc480755932"/>
      <w:bookmarkStart w:id="22" w:name="_Toc480754211"/>
      <w:bookmarkStart w:id="23" w:name="_Toc480789482"/>
      <w:bookmarkStart w:id="24" w:name="_Toc480756078"/>
      <w:bookmarkStart w:id="25" w:name="_Toc43264525"/>
      <w:bookmarkEnd w:id="18"/>
      <w:bookmarkEnd w:id="19"/>
      <w:bookmarkEnd w:id="20"/>
      <w:r>
        <w:rPr>
          <w:rFonts w:ascii="方正小标宋简体" w:eastAsia="方正小标宋简体" w:hAnsi="方正小标宋简体" w:cs="方正小标宋简体" w:hint="eastAsia"/>
          <w:bCs/>
          <w:sz w:val="32"/>
        </w:rPr>
        <w:lastRenderedPageBreak/>
        <w:t>九、项目负责人及项目团队人员一览表</w:t>
      </w:r>
    </w:p>
    <w:p w14:paraId="4FC1FEF3" w14:textId="77777777" w:rsidR="00362AE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362AE3" w14:paraId="64B3EF76" w14:textId="77777777">
        <w:trPr>
          <w:trHeight w:val="567"/>
          <w:jc w:val="center"/>
        </w:trPr>
        <w:tc>
          <w:tcPr>
            <w:tcW w:w="704" w:type="dxa"/>
            <w:shd w:val="clear" w:color="auto" w:fill="auto"/>
            <w:vAlign w:val="center"/>
          </w:tcPr>
          <w:p w14:paraId="605E8CF6"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652ADA8"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4CDCDC46"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4FFB45E4"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75B51B35"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3FE1C939"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53F16B0B"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6FA46EF1"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12410D9D" w14:textId="77777777" w:rsidR="00362AE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362AE3" w14:paraId="708ABE3C" w14:textId="77777777">
        <w:trPr>
          <w:trHeight w:val="567"/>
          <w:jc w:val="center"/>
        </w:trPr>
        <w:tc>
          <w:tcPr>
            <w:tcW w:w="704" w:type="dxa"/>
            <w:shd w:val="clear" w:color="auto" w:fill="auto"/>
            <w:vAlign w:val="center"/>
          </w:tcPr>
          <w:p w14:paraId="65F6813E" w14:textId="77777777" w:rsidR="00362AE3" w:rsidRDefault="00362AE3">
            <w:pPr>
              <w:spacing w:line="240" w:lineRule="atLeast"/>
              <w:rPr>
                <w:rFonts w:ascii="仿宋_GB2312" w:eastAsia="仿宋_GB2312" w:hAnsiTheme="minorEastAsia"/>
                <w:sz w:val="32"/>
                <w:szCs w:val="32"/>
              </w:rPr>
            </w:pPr>
          </w:p>
        </w:tc>
        <w:tc>
          <w:tcPr>
            <w:tcW w:w="1037" w:type="dxa"/>
            <w:shd w:val="clear" w:color="auto" w:fill="auto"/>
            <w:vAlign w:val="center"/>
          </w:tcPr>
          <w:p w14:paraId="3CC91FA2" w14:textId="77777777" w:rsidR="00362AE3" w:rsidRDefault="00362AE3">
            <w:pPr>
              <w:spacing w:line="240" w:lineRule="atLeast"/>
              <w:rPr>
                <w:rFonts w:ascii="仿宋_GB2312" w:eastAsia="仿宋_GB2312" w:hAnsiTheme="minorEastAsia"/>
                <w:sz w:val="32"/>
                <w:szCs w:val="32"/>
              </w:rPr>
            </w:pPr>
          </w:p>
        </w:tc>
        <w:tc>
          <w:tcPr>
            <w:tcW w:w="826" w:type="dxa"/>
            <w:shd w:val="clear" w:color="auto" w:fill="auto"/>
            <w:vAlign w:val="center"/>
          </w:tcPr>
          <w:p w14:paraId="0ACF6A37" w14:textId="77777777" w:rsidR="00362AE3" w:rsidRDefault="00362AE3">
            <w:pPr>
              <w:spacing w:line="240" w:lineRule="atLeast"/>
              <w:rPr>
                <w:rFonts w:ascii="仿宋_GB2312" w:eastAsia="仿宋_GB2312" w:hAnsiTheme="minorEastAsia"/>
                <w:sz w:val="32"/>
                <w:szCs w:val="32"/>
              </w:rPr>
            </w:pPr>
          </w:p>
        </w:tc>
        <w:tc>
          <w:tcPr>
            <w:tcW w:w="825" w:type="dxa"/>
            <w:shd w:val="clear" w:color="auto" w:fill="auto"/>
            <w:vAlign w:val="center"/>
          </w:tcPr>
          <w:p w14:paraId="522A63B8" w14:textId="77777777" w:rsidR="00362AE3" w:rsidRDefault="00362AE3">
            <w:pPr>
              <w:spacing w:line="240" w:lineRule="atLeast"/>
              <w:rPr>
                <w:rFonts w:ascii="仿宋_GB2312" w:eastAsia="仿宋_GB2312" w:hAnsiTheme="minorEastAsia"/>
                <w:sz w:val="32"/>
                <w:szCs w:val="32"/>
              </w:rPr>
            </w:pPr>
          </w:p>
        </w:tc>
        <w:tc>
          <w:tcPr>
            <w:tcW w:w="825" w:type="dxa"/>
            <w:shd w:val="clear" w:color="auto" w:fill="auto"/>
            <w:vAlign w:val="center"/>
          </w:tcPr>
          <w:p w14:paraId="3F407C56" w14:textId="77777777" w:rsidR="00362AE3" w:rsidRDefault="00362AE3">
            <w:pPr>
              <w:spacing w:line="240" w:lineRule="atLeast"/>
              <w:rPr>
                <w:rFonts w:ascii="仿宋_GB2312" w:eastAsia="仿宋_GB2312" w:hAnsiTheme="minorEastAsia"/>
                <w:sz w:val="32"/>
                <w:szCs w:val="32"/>
              </w:rPr>
            </w:pPr>
          </w:p>
        </w:tc>
        <w:tc>
          <w:tcPr>
            <w:tcW w:w="881" w:type="dxa"/>
            <w:shd w:val="clear" w:color="auto" w:fill="auto"/>
            <w:vAlign w:val="center"/>
          </w:tcPr>
          <w:p w14:paraId="27EEB7B3" w14:textId="77777777" w:rsidR="00362AE3" w:rsidRDefault="00362AE3">
            <w:pPr>
              <w:spacing w:line="240" w:lineRule="atLeast"/>
              <w:rPr>
                <w:rFonts w:ascii="仿宋_GB2312" w:eastAsia="仿宋_GB2312" w:hAnsiTheme="minorEastAsia"/>
                <w:sz w:val="32"/>
                <w:szCs w:val="32"/>
              </w:rPr>
            </w:pPr>
          </w:p>
        </w:tc>
        <w:tc>
          <w:tcPr>
            <w:tcW w:w="851" w:type="dxa"/>
            <w:shd w:val="clear" w:color="auto" w:fill="auto"/>
            <w:vAlign w:val="center"/>
          </w:tcPr>
          <w:p w14:paraId="0C0A1A4F" w14:textId="77777777" w:rsidR="00362AE3" w:rsidRDefault="00362AE3">
            <w:pPr>
              <w:spacing w:line="240" w:lineRule="atLeast"/>
              <w:rPr>
                <w:rFonts w:ascii="仿宋_GB2312" w:eastAsia="仿宋_GB2312" w:hAnsiTheme="minorEastAsia"/>
                <w:sz w:val="32"/>
                <w:szCs w:val="32"/>
              </w:rPr>
            </w:pPr>
          </w:p>
        </w:tc>
        <w:tc>
          <w:tcPr>
            <w:tcW w:w="1246" w:type="dxa"/>
            <w:shd w:val="clear" w:color="auto" w:fill="auto"/>
            <w:vAlign w:val="center"/>
          </w:tcPr>
          <w:p w14:paraId="7A9FF8BA" w14:textId="77777777" w:rsidR="00362AE3" w:rsidRDefault="00362AE3">
            <w:pPr>
              <w:spacing w:line="240" w:lineRule="atLeast"/>
              <w:rPr>
                <w:rFonts w:ascii="仿宋_GB2312" w:eastAsia="仿宋_GB2312" w:hAnsiTheme="minorEastAsia"/>
                <w:sz w:val="32"/>
                <w:szCs w:val="32"/>
              </w:rPr>
            </w:pPr>
          </w:p>
        </w:tc>
        <w:tc>
          <w:tcPr>
            <w:tcW w:w="1686" w:type="dxa"/>
            <w:shd w:val="clear" w:color="auto" w:fill="auto"/>
            <w:vAlign w:val="center"/>
          </w:tcPr>
          <w:p w14:paraId="6615E1F7" w14:textId="77777777" w:rsidR="00362AE3" w:rsidRDefault="00362AE3">
            <w:pPr>
              <w:spacing w:line="240" w:lineRule="atLeast"/>
              <w:rPr>
                <w:rFonts w:ascii="仿宋_GB2312" w:eastAsia="仿宋_GB2312" w:hAnsiTheme="minorEastAsia"/>
                <w:sz w:val="32"/>
                <w:szCs w:val="32"/>
              </w:rPr>
            </w:pPr>
          </w:p>
        </w:tc>
      </w:tr>
      <w:tr w:rsidR="00362AE3" w14:paraId="4F18913D" w14:textId="77777777">
        <w:trPr>
          <w:trHeight w:val="567"/>
          <w:jc w:val="center"/>
        </w:trPr>
        <w:tc>
          <w:tcPr>
            <w:tcW w:w="704" w:type="dxa"/>
            <w:shd w:val="clear" w:color="auto" w:fill="auto"/>
            <w:vAlign w:val="center"/>
          </w:tcPr>
          <w:p w14:paraId="15B0E728"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3EA0979D" w14:textId="77777777" w:rsidR="00362AE3" w:rsidRDefault="00362AE3">
            <w:pPr>
              <w:spacing w:line="240" w:lineRule="atLeast"/>
              <w:rPr>
                <w:rFonts w:asciiTheme="minorEastAsia" w:hAnsiTheme="minorEastAsia"/>
              </w:rPr>
            </w:pPr>
          </w:p>
        </w:tc>
        <w:tc>
          <w:tcPr>
            <w:tcW w:w="826" w:type="dxa"/>
            <w:shd w:val="clear" w:color="auto" w:fill="auto"/>
            <w:vAlign w:val="center"/>
          </w:tcPr>
          <w:p w14:paraId="31E530B6" w14:textId="77777777" w:rsidR="00362AE3" w:rsidRDefault="00362AE3">
            <w:pPr>
              <w:spacing w:line="240" w:lineRule="atLeast"/>
              <w:rPr>
                <w:rFonts w:asciiTheme="minorEastAsia" w:hAnsiTheme="minorEastAsia"/>
              </w:rPr>
            </w:pPr>
          </w:p>
        </w:tc>
        <w:tc>
          <w:tcPr>
            <w:tcW w:w="825" w:type="dxa"/>
            <w:shd w:val="clear" w:color="auto" w:fill="auto"/>
            <w:vAlign w:val="center"/>
          </w:tcPr>
          <w:p w14:paraId="408A8551" w14:textId="77777777" w:rsidR="00362AE3" w:rsidRDefault="00362AE3">
            <w:pPr>
              <w:spacing w:line="240" w:lineRule="atLeast"/>
              <w:rPr>
                <w:rFonts w:asciiTheme="minorEastAsia" w:hAnsiTheme="minorEastAsia"/>
              </w:rPr>
            </w:pPr>
          </w:p>
        </w:tc>
        <w:tc>
          <w:tcPr>
            <w:tcW w:w="825" w:type="dxa"/>
            <w:shd w:val="clear" w:color="auto" w:fill="auto"/>
            <w:vAlign w:val="center"/>
          </w:tcPr>
          <w:p w14:paraId="1D294E0B" w14:textId="77777777" w:rsidR="00362AE3" w:rsidRDefault="00362AE3">
            <w:pPr>
              <w:spacing w:line="240" w:lineRule="atLeast"/>
              <w:rPr>
                <w:rFonts w:asciiTheme="minorEastAsia" w:hAnsiTheme="minorEastAsia"/>
              </w:rPr>
            </w:pPr>
          </w:p>
        </w:tc>
        <w:tc>
          <w:tcPr>
            <w:tcW w:w="881" w:type="dxa"/>
            <w:shd w:val="clear" w:color="auto" w:fill="auto"/>
            <w:vAlign w:val="center"/>
          </w:tcPr>
          <w:p w14:paraId="54A3B8C3" w14:textId="77777777" w:rsidR="00362AE3" w:rsidRDefault="00362AE3">
            <w:pPr>
              <w:spacing w:line="240" w:lineRule="atLeast"/>
              <w:rPr>
                <w:rFonts w:asciiTheme="minorEastAsia" w:hAnsiTheme="minorEastAsia"/>
              </w:rPr>
            </w:pPr>
          </w:p>
        </w:tc>
        <w:tc>
          <w:tcPr>
            <w:tcW w:w="851" w:type="dxa"/>
            <w:shd w:val="clear" w:color="auto" w:fill="auto"/>
            <w:vAlign w:val="center"/>
          </w:tcPr>
          <w:p w14:paraId="27F3F698"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5547F252"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44280A1B" w14:textId="77777777" w:rsidR="00362AE3" w:rsidRDefault="00362AE3">
            <w:pPr>
              <w:spacing w:line="240" w:lineRule="atLeast"/>
              <w:rPr>
                <w:rFonts w:asciiTheme="minorEastAsia" w:hAnsiTheme="minorEastAsia"/>
              </w:rPr>
            </w:pPr>
          </w:p>
        </w:tc>
      </w:tr>
      <w:tr w:rsidR="00362AE3" w14:paraId="2FC1ADA2" w14:textId="77777777">
        <w:trPr>
          <w:trHeight w:val="567"/>
          <w:jc w:val="center"/>
        </w:trPr>
        <w:tc>
          <w:tcPr>
            <w:tcW w:w="704" w:type="dxa"/>
            <w:shd w:val="clear" w:color="auto" w:fill="auto"/>
            <w:vAlign w:val="center"/>
          </w:tcPr>
          <w:p w14:paraId="7C88AC6B"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224B8E37" w14:textId="77777777" w:rsidR="00362AE3" w:rsidRDefault="00362AE3">
            <w:pPr>
              <w:spacing w:line="240" w:lineRule="atLeast"/>
              <w:rPr>
                <w:rFonts w:asciiTheme="minorEastAsia" w:hAnsiTheme="minorEastAsia"/>
              </w:rPr>
            </w:pPr>
          </w:p>
        </w:tc>
        <w:tc>
          <w:tcPr>
            <w:tcW w:w="826" w:type="dxa"/>
            <w:shd w:val="clear" w:color="auto" w:fill="auto"/>
            <w:vAlign w:val="center"/>
          </w:tcPr>
          <w:p w14:paraId="479BABDF" w14:textId="77777777" w:rsidR="00362AE3" w:rsidRDefault="00362AE3">
            <w:pPr>
              <w:spacing w:line="240" w:lineRule="atLeast"/>
              <w:rPr>
                <w:rFonts w:asciiTheme="minorEastAsia" w:hAnsiTheme="minorEastAsia"/>
              </w:rPr>
            </w:pPr>
          </w:p>
        </w:tc>
        <w:tc>
          <w:tcPr>
            <w:tcW w:w="825" w:type="dxa"/>
            <w:shd w:val="clear" w:color="auto" w:fill="auto"/>
            <w:vAlign w:val="center"/>
          </w:tcPr>
          <w:p w14:paraId="3A1D6653" w14:textId="77777777" w:rsidR="00362AE3" w:rsidRDefault="00362AE3">
            <w:pPr>
              <w:spacing w:line="240" w:lineRule="atLeast"/>
              <w:rPr>
                <w:rFonts w:asciiTheme="minorEastAsia" w:hAnsiTheme="minorEastAsia"/>
              </w:rPr>
            </w:pPr>
          </w:p>
        </w:tc>
        <w:tc>
          <w:tcPr>
            <w:tcW w:w="825" w:type="dxa"/>
            <w:shd w:val="clear" w:color="auto" w:fill="auto"/>
            <w:vAlign w:val="center"/>
          </w:tcPr>
          <w:p w14:paraId="14EB4F9A" w14:textId="77777777" w:rsidR="00362AE3" w:rsidRDefault="00362AE3">
            <w:pPr>
              <w:spacing w:line="240" w:lineRule="atLeast"/>
              <w:rPr>
                <w:rFonts w:asciiTheme="minorEastAsia" w:hAnsiTheme="minorEastAsia"/>
              </w:rPr>
            </w:pPr>
          </w:p>
        </w:tc>
        <w:tc>
          <w:tcPr>
            <w:tcW w:w="881" w:type="dxa"/>
            <w:shd w:val="clear" w:color="auto" w:fill="auto"/>
            <w:vAlign w:val="center"/>
          </w:tcPr>
          <w:p w14:paraId="22598B6F" w14:textId="77777777" w:rsidR="00362AE3" w:rsidRDefault="00362AE3">
            <w:pPr>
              <w:spacing w:line="240" w:lineRule="atLeast"/>
              <w:rPr>
                <w:rFonts w:asciiTheme="minorEastAsia" w:hAnsiTheme="minorEastAsia"/>
              </w:rPr>
            </w:pPr>
          </w:p>
        </w:tc>
        <w:tc>
          <w:tcPr>
            <w:tcW w:w="851" w:type="dxa"/>
            <w:shd w:val="clear" w:color="auto" w:fill="auto"/>
            <w:vAlign w:val="center"/>
          </w:tcPr>
          <w:p w14:paraId="6046D58C"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187B4CDB"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4D401DBD" w14:textId="77777777" w:rsidR="00362AE3" w:rsidRDefault="00362AE3">
            <w:pPr>
              <w:spacing w:line="240" w:lineRule="atLeast"/>
              <w:rPr>
                <w:rFonts w:asciiTheme="minorEastAsia" w:hAnsiTheme="minorEastAsia"/>
              </w:rPr>
            </w:pPr>
          </w:p>
        </w:tc>
      </w:tr>
      <w:tr w:rsidR="00362AE3" w14:paraId="03F0B443" w14:textId="77777777">
        <w:trPr>
          <w:trHeight w:val="567"/>
          <w:jc w:val="center"/>
        </w:trPr>
        <w:tc>
          <w:tcPr>
            <w:tcW w:w="704" w:type="dxa"/>
            <w:shd w:val="clear" w:color="auto" w:fill="auto"/>
            <w:vAlign w:val="center"/>
          </w:tcPr>
          <w:p w14:paraId="342EEEC1"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078A1FDC" w14:textId="77777777" w:rsidR="00362AE3" w:rsidRDefault="00362AE3">
            <w:pPr>
              <w:spacing w:line="240" w:lineRule="atLeast"/>
              <w:rPr>
                <w:rFonts w:asciiTheme="minorEastAsia" w:hAnsiTheme="minorEastAsia"/>
              </w:rPr>
            </w:pPr>
          </w:p>
        </w:tc>
        <w:tc>
          <w:tcPr>
            <w:tcW w:w="826" w:type="dxa"/>
            <w:shd w:val="clear" w:color="auto" w:fill="auto"/>
            <w:vAlign w:val="center"/>
          </w:tcPr>
          <w:p w14:paraId="58F4E1CF" w14:textId="77777777" w:rsidR="00362AE3" w:rsidRDefault="00362AE3">
            <w:pPr>
              <w:spacing w:line="240" w:lineRule="atLeast"/>
              <w:rPr>
                <w:rFonts w:asciiTheme="minorEastAsia" w:hAnsiTheme="minorEastAsia"/>
              </w:rPr>
            </w:pPr>
          </w:p>
        </w:tc>
        <w:tc>
          <w:tcPr>
            <w:tcW w:w="825" w:type="dxa"/>
            <w:shd w:val="clear" w:color="auto" w:fill="auto"/>
            <w:vAlign w:val="center"/>
          </w:tcPr>
          <w:p w14:paraId="4587A674" w14:textId="77777777" w:rsidR="00362AE3" w:rsidRDefault="00362AE3">
            <w:pPr>
              <w:spacing w:line="240" w:lineRule="atLeast"/>
              <w:rPr>
                <w:rFonts w:asciiTheme="minorEastAsia" w:hAnsiTheme="minorEastAsia"/>
              </w:rPr>
            </w:pPr>
          </w:p>
        </w:tc>
        <w:tc>
          <w:tcPr>
            <w:tcW w:w="825" w:type="dxa"/>
            <w:shd w:val="clear" w:color="auto" w:fill="auto"/>
            <w:vAlign w:val="center"/>
          </w:tcPr>
          <w:p w14:paraId="00098B55" w14:textId="77777777" w:rsidR="00362AE3" w:rsidRDefault="00362AE3">
            <w:pPr>
              <w:spacing w:line="240" w:lineRule="atLeast"/>
              <w:rPr>
                <w:rFonts w:asciiTheme="minorEastAsia" w:hAnsiTheme="minorEastAsia"/>
              </w:rPr>
            </w:pPr>
          </w:p>
        </w:tc>
        <w:tc>
          <w:tcPr>
            <w:tcW w:w="881" w:type="dxa"/>
            <w:shd w:val="clear" w:color="auto" w:fill="auto"/>
            <w:vAlign w:val="center"/>
          </w:tcPr>
          <w:p w14:paraId="0932F188" w14:textId="77777777" w:rsidR="00362AE3" w:rsidRDefault="00362AE3">
            <w:pPr>
              <w:spacing w:line="240" w:lineRule="atLeast"/>
              <w:rPr>
                <w:rFonts w:asciiTheme="minorEastAsia" w:hAnsiTheme="minorEastAsia"/>
              </w:rPr>
            </w:pPr>
          </w:p>
        </w:tc>
        <w:tc>
          <w:tcPr>
            <w:tcW w:w="851" w:type="dxa"/>
            <w:shd w:val="clear" w:color="auto" w:fill="auto"/>
            <w:vAlign w:val="center"/>
          </w:tcPr>
          <w:p w14:paraId="0268A3FC"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0367B6D0"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3CDCF6B1" w14:textId="77777777" w:rsidR="00362AE3" w:rsidRDefault="00362AE3">
            <w:pPr>
              <w:spacing w:line="240" w:lineRule="atLeast"/>
              <w:rPr>
                <w:rFonts w:asciiTheme="minorEastAsia" w:hAnsiTheme="minorEastAsia"/>
              </w:rPr>
            </w:pPr>
          </w:p>
        </w:tc>
      </w:tr>
      <w:tr w:rsidR="00362AE3" w14:paraId="6C1C7222" w14:textId="77777777">
        <w:trPr>
          <w:trHeight w:val="567"/>
          <w:jc w:val="center"/>
        </w:trPr>
        <w:tc>
          <w:tcPr>
            <w:tcW w:w="704" w:type="dxa"/>
            <w:shd w:val="clear" w:color="auto" w:fill="auto"/>
            <w:vAlign w:val="center"/>
          </w:tcPr>
          <w:p w14:paraId="444029D5"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6C91B2C2" w14:textId="77777777" w:rsidR="00362AE3" w:rsidRDefault="00362AE3">
            <w:pPr>
              <w:spacing w:line="240" w:lineRule="atLeast"/>
              <w:rPr>
                <w:rFonts w:asciiTheme="minorEastAsia" w:hAnsiTheme="minorEastAsia"/>
              </w:rPr>
            </w:pPr>
          </w:p>
        </w:tc>
        <w:tc>
          <w:tcPr>
            <w:tcW w:w="826" w:type="dxa"/>
            <w:shd w:val="clear" w:color="auto" w:fill="auto"/>
            <w:vAlign w:val="center"/>
          </w:tcPr>
          <w:p w14:paraId="2C83A946" w14:textId="77777777" w:rsidR="00362AE3" w:rsidRDefault="00362AE3">
            <w:pPr>
              <w:spacing w:line="240" w:lineRule="atLeast"/>
              <w:rPr>
                <w:rFonts w:asciiTheme="minorEastAsia" w:hAnsiTheme="minorEastAsia"/>
              </w:rPr>
            </w:pPr>
          </w:p>
        </w:tc>
        <w:tc>
          <w:tcPr>
            <w:tcW w:w="825" w:type="dxa"/>
            <w:shd w:val="clear" w:color="auto" w:fill="auto"/>
            <w:vAlign w:val="center"/>
          </w:tcPr>
          <w:p w14:paraId="5201B261" w14:textId="77777777" w:rsidR="00362AE3" w:rsidRDefault="00362AE3">
            <w:pPr>
              <w:spacing w:line="240" w:lineRule="atLeast"/>
              <w:rPr>
                <w:rFonts w:asciiTheme="minorEastAsia" w:hAnsiTheme="minorEastAsia"/>
              </w:rPr>
            </w:pPr>
          </w:p>
        </w:tc>
        <w:tc>
          <w:tcPr>
            <w:tcW w:w="825" w:type="dxa"/>
            <w:shd w:val="clear" w:color="auto" w:fill="auto"/>
            <w:vAlign w:val="center"/>
          </w:tcPr>
          <w:p w14:paraId="262505D0" w14:textId="77777777" w:rsidR="00362AE3" w:rsidRDefault="00362AE3">
            <w:pPr>
              <w:spacing w:line="240" w:lineRule="atLeast"/>
              <w:rPr>
                <w:rFonts w:asciiTheme="minorEastAsia" w:hAnsiTheme="minorEastAsia"/>
              </w:rPr>
            </w:pPr>
          </w:p>
        </w:tc>
        <w:tc>
          <w:tcPr>
            <w:tcW w:w="881" w:type="dxa"/>
            <w:shd w:val="clear" w:color="auto" w:fill="auto"/>
            <w:vAlign w:val="center"/>
          </w:tcPr>
          <w:p w14:paraId="755CB67B" w14:textId="77777777" w:rsidR="00362AE3" w:rsidRDefault="00362AE3">
            <w:pPr>
              <w:spacing w:line="240" w:lineRule="atLeast"/>
              <w:rPr>
                <w:rFonts w:asciiTheme="minorEastAsia" w:hAnsiTheme="minorEastAsia"/>
              </w:rPr>
            </w:pPr>
          </w:p>
        </w:tc>
        <w:tc>
          <w:tcPr>
            <w:tcW w:w="851" w:type="dxa"/>
            <w:shd w:val="clear" w:color="auto" w:fill="auto"/>
            <w:vAlign w:val="center"/>
          </w:tcPr>
          <w:p w14:paraId="00D17630"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7EAFB952"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36656D3C" w14:textId="77777777" w:rsidR="00362AE3" w:rsidRDefault="00362AE3">
            <w:pPr>
              <w:spacing w:line="240" w:lineRule="atLeast"/>
              <w:rPr>
                <w:rFonts w:asciiTheme="minorEastAsia" w:hAnsiTheme="minorEastAsia"/>
              </w:rPr>
            </w:pPr>
          </w:p>
        </w:tc>
      </w:tr>
      <w:tr w:rsidR="00362AE3" w14:paraId="5D09469D" w14:textId="77777777">
        <w:trPr>
          <w:trHeight w:val="567"/>
          <w:jc w:val="center"/>
        </w:trPr>
        <w:tc>
          <w:tcPr>
            <w:tcW w:w="704" w:type="dxa"/>
            <w:shd w:val="clear" w:color="auto" w:fill="auto"/>
            <w:vAlign w:val="center"/>
          </w:tcPr>
          <w:p w14:paraId="1A536C4E"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0D6E99D2" w14:textId="77777777" w:rsidR="00362AE3" w:rsidRDefault="00362AE3">
            <w:pPr>
              <w:spacing w:line="240" w:lineRule="atLeast"/>
              <w:rPr>
                <w:rFonts w:asciiTheme="minorEastAsia" w:hAnsiTheme="minorEastAsia"/>
              </w:rPr>
            </w:pPr>
          </w:p>
        </w:tc>
        <w:tc>
          <w:tcPr>
            <w:tcW w:w="826" w:type="dxa"/>
            <w:shd w:val="clear" w:color="auto" w:fill="auto"/>
            <w:vAlign w:val="center"/>
          </w:tcPr>
          <w:p w14:paraId="670FCA94" w14:textId="77777777" w:rsidR="00362AE3" w:rsidRDefault="00362AE3">
            <w:pPr>
              <w:spacing w:line="240" w:lineRule="atLeast"/>
              <w:rPr>
                <w:rFonts w:asciiTheme="minorEastAsia" w:hAnsiTheme="minorEastAsia"/>
              </w:rPr>
            </w:pPr>
          </w:p>
        </w:tc>
        <w:tc>
          <w:tcPr>
            <w:tcW w:w="825" w:type="dxa"/>
            <w:shd w:val="clear" w:color="auto" w:fill="auto"/>
            <w:vAlign w:val="center"/>
          </w:tcPr>
          <w:p w14:paraId="63DB7FEE" w14:textId="77777777" w:rsidR="00362AE3" w:rsidRDefault="00362AE3">
            <w:pPr>
              <w:spacing w:line="240" w:lineRule="atLeast"/>
              <w:rPr>
                <w:rFonts w:asciiTheme="minorEastAsia" w:hAnsiTheme="minorEastAsia"/>
              </w:rPr>
            </w:pPr>
          </w:p>
        </w:tc>
        <w:tc>
          <w:tcPr>
            <w:tcW w:w="825" w:type="dxa"/>
            <w:shd w:val="clear" w:color="auto" w:fill="auto"/>
            <w:vAlign w:val="center"/>
          </w:tcPr>
          <w:p w14:paraId="76C7CA70" w14:textId="77777777" w:rsidR="00362AE3" w:rsidRDefault="00362AE3">
            <w:pPr>
              <w:spacing w:line="240" w:lineRule="atLeast"/>
              <w:rPr>
                <w:rFonts w:asciiTheme="minorEastAsia" w:hAnsiTheme="minorEastAsia"/>
              </w:rPr>
            </w:pPr>
          </w:p>
        </w:tc>
        <w:tc>
          <w:tcPr>
            <w:tcW w:w="881" w:type="dxa"/>
            <w:shd w:val="clear" w:color="auto" w:fill="auto"/>
            <w:vAlign w:val="center"/>
          </w:tcPr>
          <w:p w14:paraId="69AE29FD" w14:textId="77777777" w:rsidR="00362AE3" w:rsidRDefault="00362AE3">
            <w:pPr>
              <w:spacing w:line="240" w:lineRule="atLeast"/>
              <w:rPr>
                <w:rFonts w:asciiTheme="minorEastAsia" w:hAnsiTheme="minorEastAsia"/>
              </w:rPr>
            </w:pPr>
          </w:p>
        </w:tc>
        <w:tc>
          <w:tcPr>
            <w:tcW w:w="851" w:type="dxa"/>
            <w:shd w:val="clear" w:color="auto" w:fill="auto"/>
            <w:vAlign w:val="center"/>
          </w:tcPr>
          <w:p w14:paraId="598DC020"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2E107713"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48B4D983" w14:textId="77777777" w:rsidR="00362AE3" w:rsidRDefault="00362AE3">
            <w:pPr>
              <w:spacing w:line="240" w:lineRule="atLeast"/>
              <w:rPr>
                <w:rFonts w:asciiTheme="minorEastAsia" w:hAnsiTheme="minorEastAsia"/>
              </w:rPr>
            </w:pPr>
          </w:p>
        </w:tc>
      </w:tr>
      <w:tr w:rsidR="00362AE3" w14:paraId="2BEBE64E" w14:textId="77777777">
        <w:trPr>
          <w:trHeight w:val="567"/>
          <w:jc w:val="center"/>
        </w:trPr>
        <w:tc>
          <w:tcPr>
            <w:tcW w:w="704" w:type="dxa"/>
            <w:shd w:val="clear" w:color="auto" w:fill="auto"/>
            <w:vAlign w:val="center"/>
          </w:tcPr>
          <w:p w14:paraId="47E6CE93"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7C8FB990" w14:textId="77777777" w:rsidR="00362AE3" w:rsidRDefault="00362AE3">
            <w:pPr>
              <w:spacing w:line="240" w:lineRule="atLeast"/>
              <w:rPr>
                <w:rFonts w:asciiTheme="minorEastAsia" w:hAnsiTheme="minorEastAsia"/>
              </w:rPr>
            </w:pPr>
          </w:p>
        </w:tc>
        <w:tc>
          <w:tcPr>
            <w:tcW w:w="826" w:type="dxa"/>
            <w:shd w:val="clear" w:color="auto" w:fill="auto"/>
            <w:vAlign w:val="center"/>
          </w:tcPr>
          <w:p w14:paraId="30CEB330" w14:textId="77777777" w:rsidR="00362AE3" w:rsidRDefault="00362AE3">
            <w:pPr>
              <w:spacing w:line="240" w:lineRule="atLeast"/>
              <w:rPr>
                <w:rFonts w:asciiTheme="minorEastAsia" w:hAnsiTheme="minorEastAsia"/>
              </w:rPr>
            </w:pPr>
          </w:p>
        </w:tc>
        <w:tc>
          <w:tcPr>
            <w:tcW w:w="825" w:type="dxa"/>
            <w:shd w:val="clear" w:color="auto" w:fill="auto"/>
            <w:vAlign w:val="center"/>
          </w:tcPr>
          <w:p w14:paraId="04BD053E" w14:textId="77777777" w:rsidR="00362AE3" w:rsidRDefault="00362AE3">
            <w:pPr>
              <w:spacing w:line="240" w:lineRule="atLeast"/>
              <w:rPr>
                <w:rFonts w:asciiTheme="minorEastAsia" w:hAnsiTheme="minorEastAsia"/>
              </w:rPr>
            </w:pPr>
          </w:p>
        </w:tc>
        <w:tc>
          <w:tcPr>
            <w:tcW w:w="825" w:type="dxa"/>
            <w:shd w:val="clear" w:color="auto" w:fill="auto"/>
            <w:vAlign w:val="center"/>
          </w:tcPr>
          <w:p w14:paraId="627ED5F7" w14:textId="77777777" w:rsidR="00362AE3" w:rsidRDefault="00362AE3">
            <w:pPr>
              <w:spacing w:line="240" w:lineRule="atLeast"/>
              <w:rPr>
                <w:rFonts w:asciiTheme="minorEastAsia" w:hAnsiTheme="minorEastAsia"/>
              </w:rPr>
            </w:pPr>
          </w:p>
        </w:tc>
        <w:tc>
          <w:tcPr>
            <w:tcW w:w="881" w:type="dxa"/>
            <w:shd w:val="clear" w:color="auto" w:fill="auto"/>
            <w:vAlign w:val="center"/>
          </w:tcPr>
          <w:p w14:paraId="36E358A5" w14:textId="77777777" w:rsidR="00362AE3" w:rsidRDefault="00362AE3">
            <w:pPr>
              <w:spacing w:line="240" w:lineRule="atLeast"/>
              <w:rPr>
                <w:rFonts w:asciiTheme="minorEastAsia" w:hAnsiTheme="minorEastAsia"/>
              </w:rPr>
            </w:pPr>
          </w:p>
        </w:tc>
        <w:tc>
          <w:tcPr>
            <w:tcW w:w="851" w:type="dxa"/>
            <w:shd w:val="clear" w:color="auto" w:fill="auto"/>
            <w:vAlign w:val="center"/>
          </w:tcPr>
          <w:p w14:paraId="4ACC8BB5"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24186976"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57928B03" w14:textId="77777777" w:rsidR="00362AE3" w:rsidRDefault="00362AE3">
            <w:pPr>
              <w:spacing w:line="240" w:lineRule="atLeast"/>
              <w:rPr>
                <w:rFonts w:asciiTheme="minorEastAsia" w:hAnsiTheme="minorEastAsia"/>
              </w:rPr>
            </w:pPr>
          </w:p>
        </w:tc>
      </w:tr>
      <w:tr w:rsidR="00362AE3" w14:paraId="50D7529E" w14:textId="77777777">
        <w:trPr>
          <w:trHeight w:val="567"/>
          <w:jc w:val="center"/>
        </w:trPr>
        <w:tc>
          <w:tcPr>
            <w:tcW w:w="704" w:type="dxa"/>
            <w:shd w:val="clear" w:color="auto" w:fill="auto"/>
            <w:vAlign w:val="center"/>
          </w:tcPr>
          <w:p w14:paraId="13EF0D9D" w14:textId="77777777" w:rsidR="00362AE3" w:rsidRDefault="00362AE3">
            <w:pPr>
              <w:spacing w:line="240" w:lineRule="atLeast"/>
              <w:rPr>
                <w:rFonts w:asciiTheme="minorEastAsia" w:hAnsiTheme="minorEastAsia"/>
              </w:rPr>
            </w:pPr>
          </w:p>
        </w:tc>
        <w:tc>
          <w:tcPr>
            <w:tcW w:w="1037" w:type="dxa"/>
            <w:shd w:val="clear" w:color="auto" w:fill="auto"/>
            <w:vAlign w:val="center"/>
          </w:tcPr>
          <w:p w14:paraId="54E9FA41" w14:textId="77777777" w:rsidR="00362AE3" w:rsidRDefault="00362AE3">
            <w:pPr>
              <w:spacing w:line="240" w:lineRule="atLeast"/>
              <w:rPr>
                <w:rFonts w:asciiTheme="minorEastAsia" w:hAnsiTheme="minorEastAsia"/>
              </w:rPr>
            </w:pPr>
          </w:p>
        </w:tc>
        <w:tc>
          <w:tcPr>
            <w:tcW w:w="826" w:type="dxa"/>
            <w:shd w:val="clear" w:color="auto" w:fill="auto"/>
            <w:vAlign w:val="center"/>
          </w:tcPr>
          <w:p w14:paraId="2F326EA0" w14:textId="77777777" w:rsidR="00362AE3" w:rsidRDefault="00362AE3">
            <w:pPr>
              <w:spacing w:line="240" w:lineRule="atLeast"/>
              <w:rPr>
                <w:rFonts w:asciiTheme="minorEastAsia" w:hAnsiTheme="minorEastAsia"/>
              </w:rPr>
            </w:pPr>
          </w:p>
        </w:tc>
        <w:tc>
          <w:tcPr>
            <w:tcW w:w="825" w:type="dxa"/>
            <w:shd w:val="clear" w:color="auto" w:fill="auto"/>
            <w:vAlign w:val="center"/>
          </w:tcPr>
          <w:p w14:paraId="3CCAAFE4" w14:textId="77777777" w:rsidR="00362AE3" w:rsidRDefault="00362AE3">
            <w:pPr>
              <w:spacing w:line="240" w:lineRule="atLeast"/>
              <w:rPr>
                <w:rFonts w:asciiTheme="minorEastAsia" w:hAnsiTheme="minorEastAsia"/>
              </w:rPr>
            </w:pPr>
          </w:p>
        </w:tc>
        <w:tc>
          <w:tcPr>
            <w:tcW w:w="825" w:type="dxa"/>
            <w:shd w:val="clear" w:color="auto" w:fill="auto"/>
            <w:vAlign w:val="center"/>
          </w:tcPr>
          <w:p w14:paraId="46CA8768" w14:textId="77777777" w:rsidR="00362AE3" w:rsidRDefault="00362AE3">
            <w:pPr>
              <w:spacing w:line="240" w:lineRule="atLeast"/>
              <w:rPr>
                <w:rFonts w:asciiTheme="minorEastAsia" w:hAnsiTheme="minorEastAsia"/>
              </w:rPr>
            </w:pPr>
          </w:p>
        </w:tc>
        <w:tc>
          <w:tcPr>
            <w:tcW w:w="881" w:type="dxa"/>
            <w:shd w:val="clear" w:color="auto" w:fill="auto"/>
            <w:vAlign w:val="center"/>
          </w:tcPr>
          <w:p w14:paraId="62B988DB" w14:textId="77777777" w:rsidR="00362AE3" w:rsidRDefault="00362AE3">
            <w:pPr>
              <w:spacing w:line="240" w:lineRule="atLeast"/>
              <w:rPr>
                <w:rFonts w:asciiTheme="minorEastAsia" w:hAnsiTheme="minorEastAsia"/>
              </w:rPr>
            </w:pPr>
          </w:p>
        </w:tc>
        <w:tc>
          <w:tcPr>
            <w:tcW w:w="851" w:type="dxa"/>
            <w:shd w:val="clear" w:color="auto" w:fill="auto"/>
            <w:vAlign w:val="center"/>
          </w:tcPr>
          <w:p w14:paraId="02C41EDE" w14:textId="77777777" w:rsidR="00362AE3" w:rsidRDefault="00362AE3">
            <w:pPr>
              <w:spacing w:line="240" w:lineRule="atLeast"/>
              <w:rPr>
                <w:rFonts w:asciiTheme="minorEastAsia" w:hAnsiTheme="minorEastAsia"/>
              </w:rPr>
            </w:pPr>
          </w:p>
        </w:tc>
        <w:tc>
          <w:tcPr>
            <w:tcW w:w="1246" w:type="dxa"/>
            <w:shd w:val="clear" w:color="auto" w:fill="auto"/>
            <w:vAlign w:val="center"/>
          </w:tcPr>
          <w:p w14:paraId="38E0CDF1" w14:textId="77777777" w:rsidR="00362AE3" w:rsidRDefault="00362AE3">
            <w:pPr>
              <w:spacing w:line="240" w:lineRule="atLeast"/>
              <w:rPr>
                <w:rFonts w:asciiTheme="minorEastAsia" w:hAnsiTheme="minorEastAsia"/>
              </w:rPr>
            </w:pPr>
          </w:p>
        </w:tc>
        <w:tc>
          <w:tcPr>
            <w:tcW w:w="1686" w:type="dxa"/>
            <w:shd w:val="clear" w:color="auto" w:fill="auto"/>
            <w:vAlign w:val="center"/>
          </w:tcPr>
          <w:p w14:paraId="23495F3C" w14:textId="77777777" w:rsidR="00362AE3" w:rsidRDefault="00362AE3">
            <w:pPr>
              <w:spacing w:line="240" w:lineRule="atLeast"/>
              <w:rPr>
                <w:rFonts w:asciiTheme="minorEastAsia" w:hAnsiTheme="minorEastAsia"/>
              </w:rPr>
            </w:pPr>
          </w:p>
        </w:tc>
      </w:tr>
      <w:bookmarkEnd w:id="25"/>
    </w:tbl>
    <w:p w14:paraId="6F895EB9" w14:textId="77777777" w:rsidR="00362AE3" w:rsidRDefault="00362AE3">
      <w:pPr>
        <w:spacing w:line="360" w:lineRule="auto"/>
        <w:ind w:firstLine="560"/>
        <w:rPr>
          <w:rFonts w:asciiTheme="minorEastAsia" w:hAnsiTheme="minorEastAsia"/>
        </w:rPr>
      </w:pPr>
    </w:p>
    <w:p w14:paraId="0403CB8F" w14:textId="77777777" w:rsidR="00362AE3" w:rsidRDefault="00362AE3">
      <w:pPr>
        <w:spacing w:line="360" w:lineRule="auto"/>
        <w:ind w:firstLine="560"/>
        <w:rPr>
          <w:rFonts w:asciiTheme="minorEastAsia" w:hAnsiTheme="minorEastAsia"/>
        </w:rPr>
      </w:pPr>
    </w:p>
    <w:p w14:paraId="20A4D33D" w14:textId="77777777" w:rsidR="00362AE3" w:rsidRDefault="00362AE3">
      <w:pPr>
        <w:spacing w:line="360" w:lineRule="auto"/>
        <w:ind w:firstLine="560"/>
        <w:rPr>
          <w:rFonts w:ascii="宋体" w:eastAsia="宋体" w:hAnsi="宋体" w:cs="宋体"/>
        </w:rPr>
      </w:pPr>
    </w:p>
    <w:p w14:paraId="6E489E07" w14:textId="77777777" w:rsidR="00362AE3" w:rsidRDefault="00362AE3">
      <w:pPr>
        <w:spacing w:line="360" w:lineRule="auto"/>
        <w:ind w:firstLine="560"/>
        <w:rPr>
          <w:rFonts w:ascii="宋体" w:eastAsia="宋体" w:hAnsi="宋体" w:cs="宋体"/>
        </w:rPr>
      </w:pPr>
    </w:p>
    <w:p w14:paraId="72E36EB2" w14:textId="77777777" w:rsidR="00362AE3" w:rsidRDefault="00000000">
      <w:pPr>
        <w:widowControl/>
        <w:jc w:val="left"/>
        <w:rPr>
          <w:rFonts w:ascii="宋体" w:eastAsia="宋体" w:hAnsi="宋体" w:cs="宋体"/>
          <w:b/>
          <w:bCs/>
          <w:szCs w:val="28"/>
        </w:rPr>
      </w:pPr>
      <w:r>
        <w:rPr>
          <w:rFonts w:ascii="宋体" w:eastAsia="宋体" w:hAnsi="宋体" w:cs="宋体" w:hint="eastAsia"/>
          <w:b/>
          <w:bCs/>
          <w:szCs w:val="28"/>
        </w:rPr>
        <w:br w:type="page"/>
      </w:r>
    </w:p>
    <w:p w14:paraId="1A1AA21F" w14:textId="77777777" w:rsidR="00362AE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0ACA31B1" w14:textId="77777777" w:rsidR="00362AE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9E11025" w14:textId="77777777" w:rsidR="00362AE3"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1A3521CD"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35E7E75"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5B25FED5"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5BAE1149"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FDA0A8A" w14:textId="77777777" w:rsidR="00362AE3"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2AD334FD" w14:textId="77777777" w:rsidR="00362AE3" w:rsidRDefault="00000000">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03A4941F" w14:textId="77777777" w:rsidR="00362AE3" w:rsidRDefault="00362AE3">
      <w:pPr>
        <w:pStyle w:val="ac"/>
        <w:shd w:val="clear" w:color="auto" w:fill="auto"/>
        <w:spacing w:line="540" w:lineRule="exact"/>
        <w:ind w:firstLineChars="0" w:firstLine="0"/>
        <w:jc w:val="center"/>
        <w:rPr>
          <w:rFonts w:ascii="楷体_GB2312" w:eastAsia="楷体_GB2312" w:hAnsiTheme="minorEastAsia"/>
          <w:b/>
          <w:sz w:val="32"/>
          <w:szCs w:val="32"/>
        </w:rPr>
      </w:pPr>
    </w:p>
    <w:p w14:paraId="5BD3244E"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4E24A345"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6E986D39"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68A317C5"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53D3C857"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7EB9A165" w14:textId="77777777" w:rsidR="00362AE3" w:rsidRDefault="00000000">
      <w:r>
        <w:br w:type="page"/>
      </w:r>
    </w:p>
    <w:p w14:paraId="3271A032" w14:textId="77777777" w:rsidR="00362AE3" w:rsidRDefault="00000000">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4C1B656C" w14:textId="77777777" w:rsidR="00362AE3" w:rsidRDefault="00362AE3">
      <w:pPr>
        <w:pStyle w:val="ac"/>
        <w:shd w:val="clear" w:color="auto" w:fill="auto"/>
        <w:spacing w:line="540" w:lineRule="exact"/>
        <w:ind w:firstLineChars="0" w:firstLine="0"/>
        <w:rPr>
          <w:rFonts w:ascii="楷体_GB2312" w:eastAsia="楷体_GB2312" w:hAnsiTheme="minorEastAsia"/>
          <w:b/>
          <w:sz w:val="32"/>
          <w:szCs w:val="32"/>
        </w:rPr>
      </w:pPr>
    </w:p>
    <w:p w14:paraId="520EB01B" w14:textId="77777777" w:rsidR="00362AE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1886EDC7" w14:textId="77777777" w:rsidR="00362AE3"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B5CA956" w14:textId="77777777" w:rsidR="00362AE3" w:rsidRDefault="00362AE3">
      <w:pPr>
        <w:ind w:firstLine="560"/>
        <w:jc w:val="right"/>
        <w:rPr>
          <w:rFonts w:ascii="仿宋_GB2312" w:hAnsiTheme="minorEastAsia" w:cstheme="majorEastAsia"/>
          <w:szCs w:val="28"/>
        </w:rPr>
      </w:pPr>
    </w:p>
    <w:p w14:paraId="7CD90B00" w14:textId="77777777" w:rsidR="00362AE3" w:rsidRDefault="00000000">
      <w:pPr>
        <w:pStyle w:val="ac"/>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2D87F922" w14:textId="77777777" w:rsidR="00362AE3" w:rsidRDefault="00362AE3">
      <w:pPr>
        <w:pStyle w:val="ac"/>
        <w:shd w:val="clear" w:color="auto" w:fill="auto"/>
        <w:spacing w:line="540" w:lineRule="exact"/>
        <w:ind w:firstLineChars="0" w:firstLine="0"/>
        <w:rPr>
          <w:rFonts w:ascii="楷体_GB2312" w:eastAsia="楷体_GB2312" w:hAnsiTheme="minorEastAsia"/>
          <w:b/>
          <w:sz w:val="32"/>
          <w:szCs w:val="32"/>
        </w:rPr>
      </w:pPr>
    </w:p>
    <w:p w14:paraId="546D6A30" w14:textId="77777777" w:rsidR="00362AE3"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048F8F4E" w14:textId="77777777" w:rsidR="00362AE3"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12794AFA" w14:textId="77777777" w:rsidR="00362AE3"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523E0FAB" w14:textId="77777777" w:rsidR="00362AE3" w:rsidRDefault="00362AE3">
      <w:pPr>
        <w:rPr>
          <w:rFonts w:ascii="仿宋_GB2312" w:hAnsiTheme="minorEastAsia" w:cstheme="majorEastAsia"/>
          <w:szCs w:val="28"/>
        </w:rPr>
      </w:pPr>
    </w:p>
    <w:p w14:paraId="31EBEB76" w14:textId="77777777" w:rsidR="00362AE3"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42B4EDA0" w14:textId="77777777" w:rsidR="00362AE3" w:rsidRDefault="00000000">
      <w:pPr>
        <w:spacing w:line="360" w:lineRule="auto"/>
        <w:jc w:val="center"/>
        <w:rPr>
          <w:rFonts w:asciiTheme="minorEastAsia" w:hAnsiTheme="minorEastAsia"/>
        </w:rPr>
      </w:pPr>
      <w:r>
        <w:rPr>
          <w:rFonts w:asciiTheme="minorEastAsia" w:hAnsiTheme="minorEastAsia" w:hint="eastAsia"/>
        </w:rPr>
        <w:t>（格式自定）</w:t>
      </w:r>
    </w:p>
    <w:p w14:paraId="320CF236" w14:textId="77777777" w:rsidR="00362AE3" w:rsidRDefault="00362AE3">
      <w:pPr>
        <w:ind w:firstLine="640"/>
        <w:rPr>
          <w:sz w:val="32"/>
          <w:szCs w:val="32"/>
        </w:rPr>
      </w:pPr>
    </w:p>
    <w:p w14:paraId="35B4C85A" w14:textId="77777777" w:rsidR="00362AE3" w:rsidRDefault="00000000">
      <w:pPr>
        <w:widowControl/>
        <w:jc w:val="left"/>
        <w:rPr>
          <w:rFonts w:ascii="黑体" w:eastAsia="黑体" w:hAnsi="黑体"/>
          <w:sz w:val="32"/>
          <w:szCs w:val="32"/>
        </w:rPr>
      </w:pPr>
      <w:r>
        <w:rPr>
          <w:rFonts w:ascii="黑体" w:eastAsia="黑体" w:hAnsi="黑体"/>
          <w:sz w:val="32"/>
          <w:szCs w:val="32"/>
        </w:rPr>
        <w:br w:type="page"/>
      </w:r>
    </w:p>
    <w:p w14:paraId="7376EA27" w14:textId="77777777" w:rsidR="00362AE3" w:rsidRDefault="00000000">
      <w:pPr>
        <w:spacing w:line="560" w:lineRule="exact"/>
        <w:jc w:val="center"/>
        <w:rPr>
          <w:rFonts w:ascii="宋体" w:eastAsia="宋体" w:hAnsi="宋体" w:cs="宋体"/>
          <w:sz w:val="44"/>
          <w:szCs w:val="44"/>
        </w:rPr>
      </w:pPr>
      <w:r>
        <w:rPr>
          <w:rFonts w:ascii="宋体" w:eastAsia="宋体" w:hAnsi="宋体" w:cs="宋体" w:hint="eastAsia"/>
          <w:sz w:val="44"/>
          <w:szCs w:val="44"/>
          <w:lang w:bidi="ar"/>
        </w:rPr>
        <w:lastRenderedPageBreak/>
        <w:t>深圳市残疾人综合服务中心</w:t>
      </w:r>
    </w:p>
    <w:p w14:paraId="3401C29E" w14:textId="77777777" w:rsidR="00362AE3" w:rsidRDefault="00000000">
      <w:pPr>
        <w:spacing w:line="560" w:lineRule="exact"/>
        <w:jc w:val="center"/>
        <w:rPr>
          <w:rFonts w:ascii="宋体" w:eastAsia="宋体" w:hAnsi="宋体" w:cs="宋体"/>
          <w:sz w:val="44"/>
          <w:szCs w:val="44"/>
        </w:rPr>
      </w:pPr>
      <w:r>
        <w:rPr>
          <w:rFonts w:ascii="宋体" w:eastAsia="宋体" w:hAnsi="宋体" w:cs="宋体" w:hint="eastAsia"/>
          <w:sz w:val="44"/>
          <w:szCs w:val="44"/>
          <w:lang w:bidi="ar"/>
        </w:rPr>
        <w:t>自行采购项目定标评分原则(服务类)</w:t>
      </w:r>
    </w:p>
    <w:tbl>
      <w:tblPr>
        <w:tblStyle w:val="afff"/>
        <w:tblW w:w="8978" w:type="dxa"/>
        <w:jc w:val="center"/>
        <w:tblLayout w:type="fixed"/>
        <w:tblCellMar>
          <w:left w:w="28" w:type="dxa"/>
          <w:right w:w="28" w:type="dxa"/>
        </w:tblCellMar>
        <w:tblLook w:val="04A0" w:firstRow="1" w:lastRow="0" w:firstColumn="1" w:lastColumn="0" w:noHBand="0" w:noVBand="1"/>
      </w:tblPr>
      <w:tblGrid>
        <w:gridCol w:w="1048"/>
        <w:gridCol w:w="567"/>
        <w:gridCol w:w="6969"/>
        <w:gridCol w:w="394"/>
      </w:tblGrid>
      <w:tr w:rsidR="00362AE3" w14:paraId="51A3B859" w14:textId="77777777">
        <w:trPr>
          <w:trHeight w:val="300"/>
          <w:jc w:val="center"/>
        </w:trPr>
        <w:tc>
          <w:tcPr>
            <w:tcW w:w="1048" w:type="dxa"/>
            <w:tcBorders>
              <w:bottom w:val="single" w:sz="4" w:space="0" w:color="auto"/>
            </w:tcBorders>
            <w:vAlign w:val="center"/>
          </w:tcPr>
          <w:p w14:paraId="42940954" w14:textId="77777777" w:rsidR="00362AE3" w:rsidRDefault="00000000">
            <w:pPr>
              <w:jc w:val="center"/>
              <w:rPr>
                <w:rFonts w:ascii="宋体" w:eastAsia="宋体" w:hAnsi="宋体" w:cs="宋体"/>
                <w:b/>
                <w:kern w:val="0"/>
                <w:sz w:val="24"/>
                <w:szCs w:val="24"/>
              </w:rPr>
            </w:pPr>
            <w:r>
              <w:rPr>
                <w:rFonts w:ascii="宋体" w:eastAsia="宋体" w:hAnsi="宋体" w:cs="宋体" w:hint="eastAsia"/>
                <w:b/>
                <w:kern w:val="0"/>
                <w:sz w:val="24"/>
                <w:szCs w:val="24"/>
              </w:rPr>
              <w:t>项目</w:t>
            </w:r>
          </w:p>
        </w:tc>
        <w:tc>
          <w:tcPr>
            <w:tcW w:w="567" w:type="dxa"/>
            <w:tcBorders>
              <w:bottom w:val="single" w:sz="4" w:space="0" w:color="auto"/>
            </w:tcBorders>
            <w:vAlign w:val="center"/>
          </w:tcPr>
          <w:p w14:paraId="4436C4DD" w14:textId="77777777" w:rsidR="00362AE3" w:rsidRDefault="00000000">
            <w:pPr>
              <w:jc w:val="center"/>
              <w:rPr>
                <w:rFonts w:ascii="宋体" w:eastAsia="宋体" w:hAnsi="宋体" w:cs="宋体"/>
                <w:b/>
                <w:kern w:val="0"/>
                <w:sz w:val="24"/>
                <w:szCs w:val="24"/>
              </w:rPr>
            </w:pPr>
            <w:r>
              <w:rPr>
                <w:rFonts w:ascii="宋体" w:eastAsia="宋体" w:hAnsi="宋体" w:cs="宋体" w:hint="eastAsia"/>
                <w:b/>
                <w:kern w:val="0"/>
                <w:sz w:val="24"/>
                <w:szCs w:val="24"/>
              </w:rPr>
              <w:t>权重</w:t>
            </w:r>
          </w:p>
        </w:tc>
        <w:tc>
          <w:tcPr>
            <w:tcW w:w="6969" w:type="dxa"/>
            <w:tcBorders>
              <w:bottom w:val="single" w:sz="4" w:space="0" w:color="auto"/>
              <w:right w:val="single" w:sz="4" w:space="0" w:color="auto"/>
            </w:tcBorders>
            <w:vAlign w:val="center"/>
          </w:tcPr>
          <w:p w14:paraId="042B3AF7" w14:textId="77777777" w:rsidR="00362AE3" w:rsidRDefault="00000000">
            <w:pPr>
              <w:jc w:val="center"/>
              <w:rPr>
                <w:rFonts w:ascii="宋体" w:eastAsia="宋体" w:hAnsi="宋体" w:cs="宋体"/>
                <w:b/>
                <w:kern w:val="0"/>
                <w:sz w:val="24"/>
                <w:szCs w:val="24"/>
              </w:rPr>
            </w:pPr>
            <w:r>
              <w:rPr>
                <w:rFonts w:ascii="宋体" w:eastAsia="宋体" w:hAnsi="宋体" w:cs="宋体" w:hint="eastAsia"/>
                <w:b/>
                <w:kern w:val="0"/>
                <w:sz w:val="24"/>
                <w:szCs w:val="24"/>
              </w:rPr>
              <w:t>评分原则</w:t>
            </w:r>
          </w:p>
        </w:tc>
        <w:tc>
          <w:tcPr>
            <w:tcW w:w="394" w:type="dxa"/>
            <w:tcBorders>
              <w:left w:val="single" w:sz="4" w:space="0" w:color="auto"/>
              <w:bottom w:val="single" w:sz="4" w:space="0" w:color="auto"/>
            </w:tcBorders>
            <w:vAlign w:val="center"/>
          </w:tcPr>
          <w:p w14:paraId="0981BFB2" w14:textId="77777777" w:rsidR="00362AE3" w:rsidRDefault="00000000">
            <w:pPr>
              <w:jc w:val="center"/>
              <w:rPr>
                <w:rFonts w:ascii="宋体" w:eastAsia="宋体" w:hAnsi="宋体" w:cs="宋体"/>
                <w:b/>
                <w:kern w:val="0"/>
                <w:sz w:val="24"/>
                <w:szCs w:val="24"/>
              </w:rPr>
            </w:pPr>
            <w:r>
              <w:rPr>
                <w:rFonts w:ascii="宋体" w:eastAsia="宋体" w:hAnsi="宋体" w:cs="宋体" w:hint="eastAsia"/>
                <w:b/>
                <w:kern w:val="0"/>
                <w:sz w:val="24"/>
                <w:szCs w:val="24"/>
              </w:rPr>
              <w:t>得分</w:t>
            </w:r>
          </w:p>
        </w:tc>
      </w:tr>
      <w:tr w:rsidR="00362AE3" w14:paraId="32C6066F" w14:textId="77777777">
        <w:trPr>
          <w:trHeight w:val="315"/>
          <w:jc w:val="center"/>
        </w:trPr>
        <w:tc>
          <w:tcPr>
            <w:tcW w:w="1048" w:type="dxa"/>
            <w:tcBorders>
              <w:top w:val="single" w:sz="4" w:space="0" w:color="auto"/>
            </w:tcBorders>
            <w:vAlign w:val="center"/>
          </w:tcPr>
          <w:p w14:paraId="10E42060"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方案可行性</w:t>
            </w:r>
          </w:p>
        </w:tc>
        <w:tc>
          <w:tcPr>
            <w:tcW w:w="567" w:type="dxa"/>
            <w:tcBorders>
              <w:top w:val="single" w:sz="4" w:space="0" w:color="auto"/>
            </w:tcBorders>
            <w:vAlign w:val="center"/>
          </w:tcPr>
          <w:p w14:paraId="1ABAC7E3"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6969" w:type="dxa"/>
            <w:tcBorders>
              <w:top w:val="single" w:sz="4" w:space="0" w:color="auto"/>
              <w:right w:val="single" w:sz="4" w:space="0" w:color="auto"/>
            </w:tcBorders>
            <w:vAlign w:val="center"/>
          </w:tcPr>
          <w:p w14:paraId="0A930E1C"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1.方案完整性6分，方案应包括工作措施、工作方案、工作手段、工作流程四项内容；每缺一项扣1.5分；</w:t>
            </w:r>
          </w:p>
          <w:p w14:paraId="4690F5F4"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 xml:space="preserve">2.方案可行性24分，其中工作措施、工作方案、工作手段、工作流程每项6分； </w:t>
            </w:r>
          </w:p>
          <w:p w14:paraId="42386ACE"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（满足四点100%得分，满足三点得80%分，满足任意两点得50%分，满足任意一点得10%分）</w:t>
            </w:r>
          </w:p>
        </w:tc>
        <w:tc>
          <w:tcPr>
            <w:tcW w:w="394" w:type="dxa"/>
            <w:tcBorders>
              <w:top w:val="single" w:sz="4" w:space="0" w:color="auto"/>
              <w:left w:val="single" w:sz="4" w:space="0" w:color="auto"/>
            </w:tcBorders>
            <w:vAlign w:val="center"/>
          </w:tcPr>
          <w:p w14:paraId="09664086" w14:textId="77777777" w:rsidR="00362AE3" w:rsidRDefault="00362AE3">
            <w:pPr>
              <w:jc w:val="center"/>
              <w:rPr>
                <w:rFonts w:ascii="宋体" w:eastAsia="宋体" w:hAnsi="宋体" w:cs="宋体"/>
                <w:kern w:val="0"/>
                <w:sz w:val="24"/>
                <w:szCs w:val="24"/>
              </w:rPr>
            </w:pPr>
          </w:p>
        </w:tc>
      </w:tr>
      <w:tr w:rsidR="00362AE3" w14:paraId="09822BCD" w14:textId="77777777">
        <w:trPr>
          <w:trHeight w:val="315"/>
          <w:jc w:val="center"/>
        </w:trPr>
        <w:tc>
          <w:tcPr>
            <w:tcW w:w="1048" w:type="dxa"/>
            <w:tcBorders>
              <w:top w:val="single" w:sz="4" w:space="0" w:color="auto"/>
            </w:tcBorders>
            <w:vAlign w:val="center"/>
          </w:tcPr>
          <w:p w14:paraId="71F19B2D"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技术先进性</w:t>
            </w:r>
          </w:p>
        </w:tc>
        <w:tc>
          <w:tcPr>
            <w:tcW w:w="567" w:type="dxa"/>
            <w:tcBorders>
              <w:top w:val="single" w:sz="4" w:space="0" w:color="auto"/>
            </w:tcBorders>
            <w:vAlign w:val="center"/>
          </w:tcPr>
          <w:p w14:paraId="5CDAF8CB"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6969" w:type="dxa"/>
            <w:tcBorders>
              <w:top w:val="single" w:sz="4" w:space="0" w:color="auto"/>
              <w:right w:val="single" w:sz="4" w:space="0" w:color="auto"/>
            </w:tcBorders>
            <w:vAlign w:val="center"/>
          </w:tcPr>
          <w:p w14:paraId="57876FDE"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1.具</w:t>
            </w:r>
            <w:r>
              <w:rPr>
                <w:rFonts w:ascii="宋体" w:hAnsi="宋体" w:cs="宋体" w:hint="eastAsia"/>
                <w:kern w:val="0"/>
                <w:sz w:val="22"/>
              </w:rPr>
              <w:t>有报纸出版许可证或代理资格证、授权书</w:t>
            </w:r>
            <w:r>
              <w:rPr>
                <w:rFonts w:ascii="宋体" w:eastAsia="宋体" w:hAnsi="宋体" w:cs="宋体" w:hint="eastAsia"/>
                <w:kern w:val="0"/>
                <w:sz w:val="22"/>
              </w:rPr>
              <w:t>（或备案凭证）占2分；</w:t>
            </w:r>
          </w:p>
          <w:p w14:paraId="01DB759D"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2.投标人近三年同类项目业绩情况占10分，每提供一份合同得2分，最高10分；同一项目的续签合同按一项业绩计算；</w:t>
            </w:r>
          </w:p>
          <w:p w14:paraId="5B3BB2F8" w14:textId="77777777" w:rsidR="00362AE3" w:rsidRDefault="00000000">
            <w:pPr>
              <w:jc w:val="left"/>
              <w:rPr>
                <w:rFonts w:ascii="宋体" w:hAnsi="宋体" w:cs="宋体"/>
                <w:kern w:val="0"/>
                <w:sz w:val="22"/>
              </w:rPr>
            </w:pPr>
            <w:r>
              <w:rPr>
                <w:rFonts w:ascii="宋体" w:eastAsia="宋体" w:hAnsi="宋体" w:cs="宋体" w:hint="eastAsia"/>
                <w:kern w:val="0"/>
                <w:sz w:val="22"/>
              </w:rPr>
              <w:t>3.项目负责人占10分</w:t>
            </w:r>
            <w:r>
              <w:rPr>
                <w:rFonts w:ascii="宋体" w:hAnsi="宋体" w:cs="宋体" w:hint="eastAsia"/>
                <w:kern w:val="0"/>
                <w:sz w:val="22"/>
              </w:rPr>
              <w:t>。</w:t>
            </w:r>
          </w:p>
          <w:p w14:paraId="1C4DB102" w14:textId="77777777" w:rsidR="00362AE3" w:rsidRDefault="00000000">
            <w:pPr>
              <w:ind w:firstLineChars="200" w:firstLine="440"/>
              <w:jc w:val="left"/>
              <w:rPr>
                <w:rFonts w:ascii="宋体" w:eastAsia="宋体" w:hAnsi="宋体" w:cs="宋体"/>
                <w:sz w:val="22"/>
              </w:rPr>
            </w:pPr>
            <w:r>
              <w:rPr>
                <w:rFonts w:ascii="宋体" w:hAnsi="宋体" w:cs="宋体" w:hint="eastAsia"/>
                <w:sz w:val="22"/>
              </w:rPr>
              <w:t>3.1</w:t>
            </w:r>
            <w:r>
              <w:rPr>
                <w:rFonts w:ascii="宋体" w:eastAsia="宋体" w:hAnsi="宋体" w:cs="宋体"/>
                <w:sz w:val="22"/>
              </w:rPr>
              <w:t>本科（全日制）或以上学历，专业为新闻学、广告学或传媒策划与管理等传媒专业的得</w:t>
            </w:r>
            <w:r>
              <w:rPr>
                <w:rFonts w:ascii="宋体" w:hAnsi="宋体" w:cs="宋体" w:hint="eastAsia"/>
                <w:sz w:val="22"/>
              </w:rPr>
              <w:t>10</w:t>
            </w:r>
            <w:r>
              <w:rPr>
                <w:rFonts w:ascii="宋体" w:eastAsia="宋体" w:hAnsi="宋体" w:cs="宋体"/>
                <w:sz w:val="22"/>
              </w:rPr>
              <w:t>分。</w:t>
            </w:r>
          </w:p>
          <w:p w14:paraId="6B8C6D32" w14:textId="77777777" w:rsidR="00362AE3" w:rsidRDefault="00000000">
            <w:pPr>
              <w:ind w:firstLineChars="200" w:firstLine="440"/>
              <w:jc w:val="left"/>
              <w:rPr>
                <w:rFonts w:ascii="宋体" w:eastAsia="宋体" w:hAnsi="宋体" w:cs="宋体"/>
                <w:sz w:val="22"/>
              </w:rPr>
            </w:pPr>
            <w:r>
              <w:rPr>
                <w:rFonts w:ascii="宋体" w:hAnsi="宋体" w:cs="宋体" w:hint="eastAsia"/>
                <w:sz w:val="22"/>
              </w:rPr>
              <w:t xml:space="preserve">    3.2</w:t>
            </w:r>
            <w:r>
              <w:rPr>
                <w:rFonts w:ascii="宋体" w:eastAsia="宋体" w:hAnsi="宋体" w:cs="宋体"/>
                <w:sz w:val="22"/>
              </w:rPr>
              <w:t>其他专业的本科（全日制）或以上学历的得</w:t>
            </w:r>
            <w:r>
              <w:rPr>
                <w:rFonts w:ascii="宋体" w:hAnsi="宋体" w:cs="宋体" w:hint="eastAsia"/>
                <w:sz w:val="22"/>
              </w:rPr>
              <w:t>6</w:t>
            </w:r>
            <w:r>
              <w:rPr>
                <w:rFonts w:ascii="宋体" w:eastAsia="宋体" w:hAnsi="宋体" w:cs="宋体"/>
                <w:sz w:val="22"/>
              </w:rPr>
              <w:t>分。</w:t>
            </w:r>
          </w:p>
          <w:p w14:paraId="0545FE58" w14:textId="77777777" w:rsidR="00362AE3" w:rsidRDefault="00000000">
            <w:pPr>
              <w:ind w:firstLineChars="200" w:firstLine="440"/>
              <w:jc w:val="left"/>
              <w:rPr>
                <w:rFonts w:ascii="宋体" w:hAnsi="宋体" w:cs="宋体"/>
                <w:kern w:val="0"/>
                <w:sz w:val="22"/>
              </w:rPr>
            </w:pPr>
            <w:r>
              <w:rPr>
                <w:rFonts w:ascii="宋体" w:hAnsi="宋体" w:cs="宋体" w:hint="eastAsia"/>
                <w:sz w:val="22"/>
              </w:rPr>
              <w:t xml:space="preserve">    3.3</w:t>
            </w:r>
            <w:r>
              <w:rPr>
                <w:rFonts w:ascii="宋体" w:eastAsia="宋体" w:hAnsi="宋体" w:cs="宋体"/>
                <w:sz w:val="22"/>
              </w:rPr>
              <w:t>其他专业或学历（全日制本科以下或非全日制本科及以上）的得</w:t>
            </w:r>
            <w:r>
              <w:rPr>
                <w:rFonts w:ascii="宋体" w:hAnsi="宋体" w:cs="宋体" w:hint="eastAsia"/>
                <w:sz w:val="22"/>
              </w:rPr>
              <w:t>1</w:t>
            </w:r>
            <w:r>
              <w:rPr>
                <w:rFonts w:ascii="宋体" w:eastAsia="宋体" w:hAnsi="宋体" w:cs="宋体"/>
                <w:sz w:val="22"/>
              </w:rPr>
              <w:t>分。</w:t>
            </w:r>
          </w:p>
          <w:p w14:paraId="693B2E16" w14:textId="77777777" w:rsidR="00362AE3" w:rsidRDefault="00000000">
            <w:pPr>
              <w:spacing w:line="460" w:lineRule="exact"/>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sz w:val="22"/>
              </w:rPr>
              <w:t>项目团队成员占12分。</w:t>
            </w:r>
            <w:r>
              <w:rPr>
                <w:rFonts w:ascii="宋体" w:eastAsia="宋体" w:hAnsi="宋体" w:cs="宋体" w:hint="eastAsia"/>
                <w:sz w:val="22"/>
                <w:lang w:val="zh-CN"/>
              </w:rPr>
              <w:t>本项目成立专门的项目领导小组和项目实施小组，团队成员不少于</w:t>
            </w:r>
            <w:r>
              <w:rPr>
                <w:rFonts w:ascii="宋体" w:eastAsia="宋体" w:hAnsi="宋体" w:cs="宋体" w:hint="eastAsia"/>
                <w:sz w:val="22"/>
              </w:rPr>
              <w:t>4</w:t>
            </w:r>
            <w:r>
              <w:rPr>
                <w:rFonts w:ascii="宋体" w:eastAsia="宋体" w:hAnsi="宋体" w:cs="宋体" w:hint="eastAsia"/>
                <w:sz w:val="22"/>
                <w:lang w:val="zh-CN"/>
              </w:rPr>
              <w:t>人，并有明确的职责分工，得</w:t>
            </w:r>
            <w:r>
              <w:rPr>
                <w:rFonts w:ascii="宋体" w:eastAsia="宋体" w:hAnsi="宋体" w:cs="宋体" w:hint="eastAsia"/>
                <w:sz w:val="22"/>
              </w:rPr>
              <w:t>4</w:t>
            </w:r>
            <w:r>
              <w:rPr>
                <w:rFonts w:ascii="宋体" w:eastAsia="宋体" w:hAnsi="宋体" w:cs="宋体" w:hint="eastAsia"/>
                <w:sz w:val="22"/>
                <w:lang w:val="zh-CN"/>
              </w:rPr>
              <w:t>分；</w:t>
            </w:r>
            <w:r>
              <w:rPr>
                <w:rFonts w:ascii="宋体" w:eastAsia="宋体" w:hAnsi="宋体" w:cs="宋体" w:hint="eastAsia"/>
                <w:sz w:val="22"/>
              </w:rPr>
              <w:t>团队成员有全日制大专或以上学历，且为新闻学、广告学或传媒策划与管理等传媒专业的,每提供1人得2分,</w:t>
            </w:r>
            <w:r>
              <w:rPr>
                <w:rFonts w:ascii="宋体" w:eastAsia="宋体" w:hAnsi="宋体" w:cs="宋体" w:hint="eastAsia"/>
                <w:sz w:val="22"/>
                <w:lang w:val="zh-CN"/>
              </w:rPr>
              <w:t>最高得分不超过</w:t>
            </w:r>
            <w:r>
              <w:rPr>
                <w:rFonts w:ascii="宋体" w:eastAsia="宋体" w:hAnsi="宋体" w:cs="宋体" w:hint="eastAsia"/>
                <w:sz w:val="22"/>
              </w:rPr>
              <w:t>8</w:t>
            </w:r>
            <w:r>
              <w:rPr>
                <w:rFonts w:ascii="宋体" w:eastAsia="宋体" w:hAnsi="宋体" w:cs="宋体" w:hint="eastAsia"/>
                <w:sz w:val="22"/>
                <w:lang w:val="zh-CN"/>
              </w:rPr>
              <w:t>分</w:t>
            </w:r>
            <w:r>
              <w:rPr>
                <w:rFonts w:ascii="宋体" w:eastAsia="宋体" w:hAnsi="宋体" w:cs="宋体" w:hint="eastAsia"/>
                <w:sz w:val="22"/>
              </w:rPr>
              <w:t>；服务团队少于4人及其他的得0分。</w:t>
            </w:r>
          </w:p>
          <w:p w14:paraId="1E640412"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5.投标人为深圳供应商，或非深圳</w:t>
            </w:r>
            <w:proofErr w:type="gramStart"/>
            <w:r>
              <w:rPr>
                <w:rFonts w:ascii="宋体" w:eastAsia="宋体" w:hAnsi="宋体" w:cs="宋体" w:hint="eastAsia"/>
                <w:kern w:val="0"/>
                <w:sz w:val="22"/>
              </w:rPr>
              <w:t>供应商但在</w:t>
            </w:r>
            <w:proofErr w:type="gramEnd"/>
            <w:r>
              <w:rPr>
                <w:rFonts w:ascii="宋体" w:eastAsia="宋体" w:hAnsi="宋体" w:cs="宋体" w:hint="eastAsia"/>
                <w:kern w:val="0"/>
                <w:sz w:val="22"/>
              </w:rPr>
              <w:t>深圳有合法注册的分公司（或售后机构）得6分；投标人为非深圳供应商，但承诺中标后在深圳设立本地经营（服务）网点承诺的，得4分，其他情况不得分。</w:t>
            </w:r>
          </w:p>
          <w:p w14:paraId="7DFCE699"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（以上无资质证书不得分。第3-4项按深圳市财政局关于印发《深圳市政府采购招标文件编制工作指引（2021年 版）》</w:t>
            </w:r>
            <w:proofErr w:type="gramStart"/>
            <w:r>
              <w:rPr>
                <w:rFonts w:ascii="宋体" w:eastAsia="宋体" w:hAnsi="宋体" w:cs="宋体" w:hint="eastAsia"/>
                <w:kern w:val="0"/>
                <w:sz w:val="22"/>
              </w:rPr>
              <w:t>通知深财购[</w:t>
            </w:r>
            <w:proofErr w:type="gramEnd"/>
            <w:r>
              <w:rPr>
                <w:rFonts w:ascii="宋体" w:eastAsia="宋体" w:hAnsi="宋体" w:cs="宋体" w:hint="eastAsia"/>
                <w:kern w:val="0"/>
                <w:sz w:val="22"/>
              </w:rPr>
              <w:t>2021]23号文件要求，关于学历、学位证书需要提供证书 复印件以及</w:t>
            </w:r>
            <w:proofErr w:type="gramStart"/>
            <w:r>
              <w:rPr>
                <w:rFonts w:ascii="宋体" w:eastAsia="宋体" w:hAnsi="宋体" w:cs="宋体" w:hint="eastAsia"/>
                <w:kern w:val="0"/>
                <w:sz w:val="22"/>
              </w:rPr>
              <w:t>学信网查询</w:t>
            </w:r>
            <w:proofErr w:type="gramEnd"/>
            <w:r>
              <w:rPr>
                <w:rFonts w:ascii="宋体" w:eastAsia="宋体" w:hAnsi="宋体" w:cs="宋体" w:hint="eastAsia"/>
                <w:kern w:val="0"/>
                <w:sz w:val="22"/>
              </w:rPr>
              <w:t>记录，原件备查；</w:t>
            </w:r>
          </w:p>
        </w:tc>
        <w:tc>
          <w:tcPr>
            <w:tcW w:w="394" w:type="dxa"/>
            <w:tcBorders>
              <w:top w:val="single" w:sz="4" w:space="0" w:color="auto"/>
              <w:left w:val="single" w:sz="4" w:space="0" w:color="auto"/>
            </w:tcBorders>
            <w:vAlign w:val="center"/>
          </w:tcPr>
          <w:p w14:paraId="6A278765" w14:textId="77777777" w:rsidR="00362AE3" w:rsidRDefault="00362AE3">
            <w:pPr>
              <w:jc w:val="center"/>
              <w:rPr>
                <w:rFonts w:ascii="宋体" w:eastAsia="宋体" w:hAnsi="宋体" w:cs="宋体"/>
                <w:kern w:val="0"/>
                <w:sz w:val="24"/>
                <w:szCs w:val="24"/>
              </w:rPr>
            </w:pPr>
          </w:p>
        </w:tc>
      </w:tr>
      <w:tr w:rsidR="00362AE3" w14:paraId="3C8A6F28" w14:textId="77777777">
        <w:trPr>
          <w:jc w:val="center"/>
        </w:trPr>
        <w:tc>
          <w:tcPr>
            <w:tcW w:w="1048" w:type="dxa"/>
            <w:vAlign w:val="center"/>
          </w:tcPr>
          <w:p w14:paraId="61D6FF7C"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质量可靠性</w:t>
            </w:r>
          </w:p>
        </w:tc>
        <w:tc>
          <w:tcPr>
            <w:tcW w:w="567" w:type="dxa"/>
            <w:vAlign w:val="center"/>
          </w:tcPr>
          <w:p w14:paraId="101411BD"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6969" w:type="dxa"/>
            <w:tcBorders>
              <w:right w:val="single" w:sz="4" w:space="0" w:color="auto"/>
            </w:tcBorders>
            <w:vAlign w:val="center"/>
          </w:tcPr>
          <w:p w14:paraId="6CF94365"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1.完成时限5分，时间进度在要求之内的5分；</w:t>
            </w:r>
          </w:p>
          <w:p w14:paraId="319B5B53"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2.安全保证5分，确保项目实施有效、安全5分。</w:t>
            </w:r>
          </w:p>
        </w:tc>
        <w:tc>
          <w:tcPr>
            <w:tcW w:w="394" w:type="dxa"/>
            <w:tcBorders>
              <w:left w:val="single" w:sz="4" w:space="0" w:color="auto"/>
            </w:tcBorders>
            <w:vAlign w:val="center"/>
          </w:tcPr>
          <w:p w14:paraId="300B4CB4" w14:textId="77777777" w:rsidR="00362AE3" w:rsidRDefault="00362AE3">
            <w:pPr>
              <w:jc w:val="center"/>
              <w:rPr>
                <w:rFonts w:ascii="宋体" w:eastAsia="宋体" w:hAnsi="宋体" w:cs="宋体"/>
                <w:kern w:val="0"/>
                <w:sz w:val="24"/>
                <w:szCs w:val="24"/>
              </w:rPr>
            </w:pPr>
          </w:p>
        </w:tc>
      </w:tr>
      <w:tr w:rsidR="00362AE3" w14:paraId="624A14DA" w14:textId="77777777">
        <w:trPr>
          <w:trHeight w:val="736"/>
          <w:jc w:val="center"/>
        </w:trPr>
        <w:tc>
          <w:tcPr>
            <w:tcW w:w="1048" w:type="dxa"/>
            <w:vAlign w:val="center"/>
          </w:tcPr>
          <w:p w14:paraId="25D71C3D"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价格分</w:t>
            </w:r>
          </w:p>
        </w:tc>
        <w:tc>
          <w:tcPr>
            <w:tcW w:w="567" w:type="dxa"/>
            <w:vAlign w:val="center"/>
          </w:tcPr>
          <w:p w14:paraId="4863074F"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6969" w:type="dxa"/>
            <w:tcBorders>
              <w:right w:val="single" w:sz="4" w:space="0" w:color="auto"/>
            </w:tcBorders>
            <w:vAlign w:val="center"/>
          </w:tcPr>
          <w:p w14:paraId="1A1C2F8D"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以本次最低投标报价为基准价，投标报价得分=（评标价格/投标报价）×10</w:t>
            </w:r>
          </w:p>
          <w:p w14:paraId="4659037F"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394" w:type="dxa"/>
            <w:tcBorders>
              <w:left w:val="single" w:sz="4" w:space="0" w:color="auto"/>
            </w:tcBorders>
            <w:vAlign w:val="center"/>
          </w:tcPr>
          <w:p w14:paraId="5FE7FFB8" w14:textId="77777777" w:rsidR="00362AE3" w:rsidRDefault="00362AE3">
            <w:pPr>
              <w:jc w:val="center"/>
              <w:rPr>
                <w:rFonts w:ascii="宋体" w:eastAsia="宋体" w:hAnsi="宋体" w:cs="宋体"/>
                <w:kern w:val="0"/>
                <w:sz w:val="24"/>
                <w:szCs w:val="24"/>
              </w:rPr>
            </w:pPr>
          </w:p>
        </w:tc>
      </w:tr>
      <w:tr w:rsidR="00362AE3" w14:paraId="384F8AFE" w14:textId="77777777">
        <w:trPr>
          <w:jc w:val="center"/>
        </w:trPr>
        <w:tc>
          <w:tcPr>
            <w:tcW w:w="1048" w:type="dxa"/>
            <w:vAlign w:val="center"/>
          </w:tcPr>
          <w:p w14:paraId="4F0ED552"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售后服务</w:t>
            </w:r>
            <w:r>
              <w:rPr>
                <w:rFonts w:ascii="宋体" w:eastAsia="宋体" w:hAnsi="宋体" w:cs="宋体" w:hint="eastAsia"/>
                <w:kern w:val="0"/>
                <w:sz w:val="24"/>
                <w:szCs w:val="24"/>
              </w:rPr>
              <w:lastRenderedPageBreak/>
              <w:t>和信誉</w:t>
            </w:r>
          </w:p>
        </w:tc>
        <w:tc>
          <w:tcPr>
            <w:tcW w:w="567" w:type="dxa"/>
            <w:vAlign w:val="center"/>
          </w:tcPr>
          <w:p w14:paraId="071A9ABC"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lastRenderedPageBreak/>
              <w:t>10</w:t>
            </w:r>
          </w:p>
        </w:tc>
        <w:tc>
          <w:tcPr>
            <w:tcW w:w="6969" w:type="dxa"/>
            <w:tcBorders>
              <w:right w:val="single" w:sz="4" w:space="0" w:color="auto"/>
            </w:tcBorders>
            <w:vAlign w:val="center"/>
          </w:tcPr>
          <w:p w14:paraId="22AEE003"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t>1.服务承诺完全满足招标售后服务要求的得7分；</w:t>
            </w:r>
          </w:p>
          <w:p w14:paraId="29D49208" w14:textId="77777777" w:rsidR="00362AE3" w:rsidRDefault="00000000">
            <w:pPr>
              <w:jc w:val="left"/>
              <w:rPr>
                <w:rFonts w:ascii="宋体" w:eastAsia="宋体" w:hAnsi="宋体" w:cs="宋体"/>
                <w:kern w:val="0"/>
                <w:sz w:val="22"/>
              </w:rPr>
            </w:pPr>
            <w:r>
              <w:rPr>
                <w:rFonts w:ascii="宋体" w:eastAsia="宋体" w:hAnsi="宋体" w:cs="宋体" w:hint="eastAsia"/>
                <w:kern w:val="0"/>
                <w:sz w:val="22"/>
              </w:rPr>
              <w:lastRenderedPageBreak/>
              <w:t>2.售后服务高于招标要求（正偏离）每项加1分，最多加3分。</w:t>
            </w:r>
          </w:p>
        </w:tc>
        <w:tc>
          <w:tcPr>
            <w:tcW w:w="394" w:type="dxa"/>
            <w:tcBorders>
              <w:left w:val="single" w:sz="4" w:space="0" w:color="auto"/>
            </w:tcBorders>
            <w:vAlign w:val="center"/>
          </w:tcPr>
          <w:p w14:paraId="5AF3068F" w14:textId="77777777" w:rsidR="00362AE3" w:rsidRDefault="00362AE3">
            <w:pPr>
              <w:jc w:val="center"/>
              <w:rPr>
                <w:rFonts w:ascii="宋体" w:eastAsia="宋体" w:hAnsi="宋体" w:cs="宋体"/>
                <w:kern w:val="0"/>
                <w:sz w:val="24"/>
                <w:szCs w:val="24"/>
              </w:rPr>
            </w:pPr>
          </w:p>
        </w:tc>
      </w:tr>
      <w:tr w:rsidR="00362AE3" w14:paraId="3BC72F68" w14:textId="77777777">
        <w:trPr>
          <w:jc w:val="center"/>
        </w:trPr>
        <w:tc>
          <w:tcPr>
            <w:tcW w:w="1048" w:type="dxa"/>
            <w:vAlign w:val="center"/>
          </w:tcPr>
          <w:p w14:paraId="5E941374"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567" w:type="dxa"/>
            <w:vAlign w:val="center"/>
          </w:tcPr>
          <w:p w14:paraId="71BB3988" w14:textId="77777777" w:rsidR="00362AE3" w:rsidRDefault="00000000">
            <w:pPr>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6969" w:type="dxa"/>
            <w:tcBorders>
              <w:right w:val="single" w:sz="4" w:space="0" w:color="auto"/>
            </w:tcBorders>
            <w:vAlign w:val="center"/>
          </w:tcPr>
          <w:p w14:paraId="369B01EE" w14:textId="77777777" w:rsidR="00362AE3" w:rsidRDefault="00362AE3">
            <w:pPr>
              <w:jc w:val="left"/>
              <w:rPr>
                <w:rFonts w:ascii="宋体" w:eastAsia="宋体" w:hAnsi="宋体" w:cs="宋体"/>
                <w:kern w:val="0"/>
                <w:sz w:val="24"/>
                <w:szCs w:val="24"/>
              </w:rPr>
            </w:pPr>
          </w:p>
        </w:tc>
        <w:tc>
          <w:tcPr>
            <w:tcW w:w="394" w:type="dxa"/>
            <w:tcBorders>
              <w:left w:val="single" w:sz="4" w:space="0" w:color="auto"/>
            </w:tcBorders>
            <w:vAlign w:val="center"/>
          </w:tcPr>
          <w:p w14:paraId="73A5D41C" w14:textId="77777777" w:rsidR="00362AE3" w:rsidRDefault="00362AE3">
            <w:pPr>
              <w:jc w:val="center"/>
              <w:rPr>
                <w:rFonts w:ascii="宋体" w:eastAsia="宋体" w:hAnsi="宋体" w:cs="宋体"/>
                <w:kern w:val="0"/>
                <w:sz w:val="24"/>
                <w:szCs w:val="24"/>
              </w:rPr>
            </w:pPr>
          </w:p>
        </w:tc>
      </w:tr>
    </w:tbl>
    <w:p w14:paraId="63727EB9" w14:textId="77777777" w:rsidR="00362AE3" w:rsidRDefault="00362AE3">
      <w:pPr>
        <w:rPr>
          <w:rFonts w:ascii="宋体" w:eastAsia="宋体" w:hAnsi="宋体" w:cs="宋体"/>
        </w:rPr>
      </w:pPr>
    </w:p>
    <w:p w14:paraId="3A746629" w14:textId="77777777" w:rsidR="00362AE3" w:rsidRDefault="00362AE3">
      <w:pPr>
        <w:widowControl/>
        <w:jc w:val="left"/>
        <w:rPr>
          <w:rFonts w:ascii="方正小标宋简体" w:eastAsia="方正小标宋简体" w:hAnsiTheme="minorEastAsia"/>
          <w:sz w:val="44"/>
          <w:szCs w:val="44"/>
        </w:rPr>
      </w:pPr>
    </w:p>
    <w:sectPr w:rsidR="00362AE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53EB" w14:textId="77777777" w:rsidR="002D02E4" w:rsidRDefault="002D02E4">
      <w:r>
        <w:separator/>
      </w:r>
    </w:p>
  </w:endnote>
  <w:endnote w:type="continuationSeparator" w:id="0">
    <w:p w14:paraId="7DA3A7FF" w14:textId="77777777" w:rsidR="002D02E4" w:rsidRDefault="002D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长城仿宋">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4C2C46E2" w14:textId="77777777" w:rsidR="00362AE3" w:rsidRDefault="00000000">
            <w:pPr>
              <w:pStyle w:val="aff3"/>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59A8226B" w14:textId="77777777" w:rsidR="00362AE3" w:rsidRDefault="00362AE3">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244E" w14:textId="77777777" w:rsidR="002D02E4" w:rsidRDefault="002D02E4">
      <w:r>
        <w:separator/>
      </w:r>
    </w:p>
  </w:footnote>
  <w:footnote w:type="continuationSeparator" w:id="0">
    <w:p w14:paraId="1B1AAA65" w14:textId="77777777" w:rsidR="002D02E4" w:rsidRDefault="002D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E62F6D"/>
    <w:multiLevelType w:val="singleLevel"/>
    <w:tmpl w:val="C7E62F6D"/>
    <w:lvl w:ilvl="0">
      <w:start w:val="2"/>
      <w:numFmt w:val="chineseCounting"/>
      <w:suff w:val="nothing"/>
      <w:lvlText w:val="%1、"/>
      <w:lvlJc w:val="left"/>
      <w:pPr>
        <w:ind w:left="-10"/>
      </w:pPr>
      <w:rPr>
        <w:rFonts w:ascii="黑体" w:eastAsia="黑体" w:hAnsi="黑体" w:cs="黑体" w:hint="eastAsia"/>
        <w:b/>
        <w:bCs/>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447116752">
    <w:abstractNumId w:val="6"/>
  </w:num>
  <w:num w:numId="2" w16cid:durableId="1462335073">
    <w:abstractNumId w:val="13"/>
  </w:num>
  <w:num w:numId="3" w16cid:durableId="942881557">
    <w:abstractNumId w:val="11"/>
  </w:num>
  <w:num w:numId="4" w16cid:durableId="534851244">
    <w:abstractNumId w:val="5"/>
  </w:num>
  <w:num w:numId="5" w16cid:durableId="1016079653">
    <w:abstractNumId w:val="3"/>
  </w:num>
  <w:num w:numId="6" w16cid:durableId="1615819938">
    <w:abstractNumId w:val="7"/>
  </w:num>
  <w:num w:numId="7" w16cid:durableId="851725339">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35803445">
    <w:abstractNumId w:val="1"/>
  </w:num>
  <w:num w:numId="9" w16cid:durableId="84427174">
    <w:abstractNumId w:val="19"/>
  </w:num>
  <w:num w:numId="10" w16cid:durableId="847333096">
    <w:abstractNumId w:val="4"/>
  </w:num>
  <w:num w:numId="11" w16cid:durableId="2124615440">
    <w:abstractNumId w:val="14"/>
  </w:num>
  <w:num w:numId="12" w16cid:durableId="1834103615">
    <w:abstractNumId w:val="16"/>
  </w:num>
  <w:num w:numId="13" w16cid:durableId="1392578716">
    <w:abstractNumId w:val="2"/>
  </w:num>
  <w:num w:numId="14" w16cid:durableId="1454710608">
    <w:abstractNumId w:val="20"/>
  </w:num>
  <w:num w:numId="15" w16cid:durableId="1983267191">
    <w:abstractNumId w:val="17"/>
  </w:num>
  <w:num w:numId="16" w16cid:durableId="1721323653">
    <w:abstractNumId w:val="9"/>
  </w:num>
  <w:num w:numId="17" w16cid:durableId="2033720402">
    <w:abstractNumId w:val="15"/>
  </w:num>
  <w:num w:numId="18" w16cid:durableId="2050103025">
    <w:abstractNumId w:val="18"/>
  </w:num>
  <w:num w:numId="19" w16cid:durableId="271518691">
    <w:abstractNumId w:val="12"/>
  </w:num>
  <w:num w:numId="20" w16cid:durableId="435684558">
    <w:abstractNumId w:val="8"/>
  </w:num>
  <w:num w:numId="21" w16cid:durableId="110614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02E4"/>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62AE3"/>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4423A"/>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C7A7176"/>
    <w:rsid w:val="0DA24D56"/>
    <w:rsid w:val="0E1D2E7C"/>
    <w:rsid w:val="0EAC5689"/>
    <w:rsid w:val="0F0D6E75"/>
    <w:rsid w:val="10052D51"/>
    <w:rsid w:val="108717C1"/>
    <w:rsid w:val="1131128F"/>
    <w:rsid w:val="12D23A4A"/>
    <w:rsid w:val="15995BBE"/>
    <w:rsid w:val="19626AF4"/>
    <w:rsid w:val="1AAA70A6"/>
    <w:rsid w:val="1D1900BD"/>
    <w:rsid w:val="1D4E304F"/>
    <w:rsid w:val="1FEB3581"/>
    <w:rsid w:val="282861E1"/>
    <w:rsid w:val="28330482"/>
    <w:rsid w:val="2ADD7E04"/>
    <w:rsid w:val="2B9D7686"/>
    <w:rsid w:val="2DBE4DB0"/>
    <w:rsid w:val="387A4894"/>
    <w:rsid w:val="3A7B1534"/>
    <w:rsid w:val="3A8A22FD"/>
    <w:rsid w:val="3F520393"/>
    <w:rsid w:val="415930CE"/>
    <w:rsid w:val="44220AAF"/>
    <w:rsid w:val="48F345EB"/>
    <w:rsid w:val="4B4D067E"/>
    <w:rsid w:val="4C595D67"/>
    <w:rsid w:val="4ED3426B"/>
    <w:rsid w:val="50E6256E"/>
    <w:rsid w:val="547B3EC5"/>
    <w:rsid w:val="54A72434"/>
    <w:rsid w:val="553F1BC6"/>
    <w:rsid w:val="5C247EE9"/>
    <w:rsid w:val="5F3C6672"/>
    <w:rsid w:val="621B27E5"/>
    <w:rsid w:val="64793801"/>
    <w:rsid w:val="661D6987"/>
    <w:rsid w:val="6A963867"/>
    <w:rsid w:val="7246277E"/>
    <w:rsid w:val="73926778"/>
    <w:rsid w:val="77EC3923"/>
    <w:rsid w:val="780123BD"/>
    <w:rsid w:val="7945542F"/>
    <w:rsid w:val="7BDC1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F7B51D"/>
  <w14:defaultImageDpi w14:val="96"/>
  <w15:docId w15:val="{BA4B2B3C-84C8-45A2-BC4D-C426DFE9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customStyle="1" w:styleId="ac">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styleId="ad">
    <w:name w:val="Normal Indent"/>
    <w:basedOn w:val="ab"/>
    <w:link w:val="af1"/>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af5"/>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6">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7">
    <w:name w:val="annotation text"/>
    <w:basedOn w:val="ab"/>
    <w:link w:val="af8"/>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9">
    <w:name w:val="Body Text"/>
    <w:basedOn w:val="ab"/>
    <w:link w:val="afa"/>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b">
    <w:name w:val="Body Text Indent"/>
    <w:basedOn w:val="ab"/>
    <w:link w:val="afc"/>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d">
    <w:name w:val="Plain Text"/>
    <w:basedOn w:val="ab"/>
    <w:link w:val="afe"/>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
    <w:name w:val="Date"/>
    <w:basedOn w:val="ab"/>
    <w:next w:val="ab"/>
    <w:link w:val="aff0"/>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1">
    <w:name w:val="Balloon Text"/>
    <w:basedOn w:val="ab"/>
    <w:link w:val="aff2"/>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3">
    <w:name w:val="footer"/>
    <w:basedOn w:val="ab"/>
    <w:link w:val="aff4"/>
    <w:uiPriority w:val="99"/>
    <w:unhideWhenUsed/>
    <w:qFormat/>
    <w:pPr>
      <w:tabs>
        <w:tab w:val="center" w:pos="4153"/>
        <w:tab w:val="right" w:pos="8306"/>
      </w:tabs>
      <w:snapToGrid w:val="0"/>
      <w:jc w:val="left"/>
    </w:pPr>
    <w:rPr>
      <w:sz w:val="18"/>
      <w:szCs w:val="18"/>
    </w:rPr>
  </w:style>
  <w:style w:type="paragraph" w:styleId="aff5">
    <w:name w:val="header"/>
    <w:basedOn w:val="ab"/>
    <w:link w:val="af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7">
    <w:name w:val="Subtitle"/>
    <w:basedOn w:val="ab"/>
    <w:next w:val="ab"/>
    <w:link w:val="aff8"/>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9">
    <w:name w:val="Normal (Web)"/>
    <w:basedOn w:val="ab"/>
    <w:link w:val="affa"/>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b">
    <w:name w:val="Title"/>
    <w:basedOn w:val="ab"/>
    <w:link w:val="affc"/>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d">
    <w:name w:val="annotation subject"/>
    <w:basedOn w:val="af7"/>
    <w:next w:val="af7"/>
    <w:link w:val="affe"/>
    <w:qFormat/>
    <w:pPr>
      <w:autoSpaceDE/>
      <w:autoSpaceDN/>
      <w:adjustRightInd/>
      <w:textAlignment w:val="auto"/>
    </w:pPr>
    <w:rPr>
      <w:rFonts w:ascii="Times New Roman"/>
      <w:b/>
      <w:bCs/>
      <w:kern w:val="2"/>
      <w:sz w:val="21"/>
      <w:szCs w:val="24"/>
    </w:rPr>
  </w:style>
  <w:style w:type="table" w:styleId="afff">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e"/>
    <w:qFormat/>
    <w:rPr>
      <w:b/>
      <w:bCs/>
    </w:rPr>
  </w:style>
  <w:style w:type="character" w:styleId="afff2">
    <w:name w:val="page number"/>
    <w:basedOn w:val="ae"/>
    <w:qFormat/>
  </w:style>
  <w:style w:type="character" w:styleId="afff3">
    <w:name w:val="FollowedHyperlink"/>
    <w:basedOn w:val="ae"/>
    <w:uiPriority w:val="99"/>
    <w:unhideWhenUsed/>
    <w:qFormat/>
    <w:rPr>
      <w:color w:val="800080" w:themeColor="followedHyperlink"/>
      <w:u w:val="single"/>
    </w:rPr>
  </w:style>
  <w:style w:type="character" w:styleId="afff4">
    <w:name w:val="Emphasis"/>
    <w:qFormat/>
    <w:rPr>
      <w:i/>
      <w:iCs/>
    </w:rPr>
  </w:style>
  <w:style w:type="character" w:styleId="afff5">
    <w:name w:val="Hyperlink"/>
    <w:uiPriority w:val="99"/>
    <w:qFormat/>
    <w:rPr>
      <w:color w:val="0000FF"/>
      <w:u w:val="single"/>
    </w:rPr>
  </w:style>
  <w:style w:type="character" w:styleId="afff6">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0">
    <w:name w:val="日期 字符"/>
    <w:basedOn w:val="ae"/>
    <w:link w:val="aff"/>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1">
    <w:name w:val="正文缩进 字符"/>
    <w:link w:val="ad"/>
    <w:qFormat/>
    <w:rPr>
      <w:rFonts w:ascii="Calibri" w:eastAsia="宋体" w:hAnsi="Calibri" w:cs="Times New Roman"/>
      <w:szCs w:val="20"/>
    </w:rPr>
  </w:style>
  <w:style w:type="character" w:customStyle="1" w:styleId="aff6">
    <w:name w:val="页眉 字符"/>
    <w:basedOn w:val="ae"/>
    <w:link w:val="aff5"/>
    <w:qFormat/>
    <w:rPr>
      <w:sz w:val="18"/>
      <w:szCs w:val="18"/>
    </w:rPr>
  </w:style>
  <w:style w:type="character" w:customStyle="1" w:styleId="aff4">
    <w:name w:val="页脚 字符"/>
    <w:basedOn w:val="ae"/>
    <w:link w:val="aff3"/>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c">
    <w:name w:val="标题 字符"/>
    <w:basedOn w:val="ae"/>
    <w:link w:val="affb"/>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e">
    <w:name w:val="纯文本 字符"/>
    <w:basedOn w:val="ae"/>
    <w:link w:val="afd"/>
    <w:qFormat/>
    <w:rPr>
      <w:rFonts w:ascii="宋体" w:eastAsia="宋体" w:hAnsi="Courier New" w:cs="Times New Roman"/>
      <w:szCs w:val="20"/>
      <w:shd w:val="clear" w:color="auto" w:fill="FFFFFF"/>
    </w:rPr>
  </w:style>
  <w:style w:type="character" w:customStyle="1" w:styleId="afc">
    <w:name w:val="正文文本缩进 字符"/>
    <w:basedOn w:val="ae"/>
    <w:link w:val="afb"/>
    <w:qFormat/>
    <w:rPr>
      <w:rFonts w:ascii="Times New Roman" w:eastAsia="宋体" w:hAnsi="Times New Roman" w:cs="Times New Roman"/>
      <w:szCs w:val="24"/>
      <w:shd w:val="clear" w:color="auto" w:fill="FFFFFF"/>
    </w:rPr>
  </w:style>
  <w:style w:type="character" w:customStyle="1" w:styleId="afa">
    <w:name w:val="正文文本 字符"/>
    <w:basedOn w:val="ae"/>
    <w:link w:val="af9"/>
    <w:qFormat/>
    <w:rPr>
      <w:rFonts w:ascii="宋体" w:eastAsia="宋体" w:hAnsi="宋体" w:cs="宋体"/>
      <w:b/>
      <w:bCs/>
      <w:kern w:val="0"/>
      <w:sz w:val="24"/>
      <w:szCs w:val="24"/>
      <w:shd w:val="clear" w:color="auto" w:fill="FFFFFF"/>
    </w:rPr>
  </w:style>
  <w:style w:type="character" w:customStyle="1" w:styleId="24">
    <w:name w:val="正文文本缩进 2 字符"/>
    <w:basedOn w:val="ae"/>
    <w:link w:val="23"/>
    <w:qFormat/>
    <w:rPr>
      <w:rFonts w:ascii="宋体" w:eastAsia="宋体" w:hAnsi="宋体" w:cs="Times New Roman"/>
      <w:szCs w:val="24"/>
      <w:shd w:val="clear" w:color="auto" w:fill="FFFFFF"/>
    </w:rPr>
  </w:style>
  <w:style w:type="character" w:customStyle="1" w:styleId="af8">
    <w:name w:val="批注文字 字符"/>
    <w:basedOn w:val="ae"/>
    <w:link w:val="af7"/>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e"/>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5">
    <w:name w:val="文档结构图 字符"/>
    <w:basedOn w:val="ae"/>
    <w:link w:val="af4"/>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7">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2">
    <w:name w:val="批注框文本 字符"/>
    <w:basedOn w:val="ae"/>
    <w:link w:val="aff1"/>
    <w:uiPriority w:val="99"/>
    <w:semiHidden/>
    <w:qFormat/>
    <w:rPr>
      <w:rFonts w:ascii="Times New Roman" w:eastAsia="宋体" w:hAnsi="Times New Roman" w:cs="Times New Roman"/>
      <w:sz w:val="18"/>
      <w:szCs w:val="18"/>
      <w:shd w:val="clear" w:color="auto" w:fill="FFFFFF"/>
    </w:rPr>
  </w:style>
  <w:style w:type="character" w:customStyle="1" w:styleId="affe">
    <w:name w:val="批注主题 字符"/>
    <w:basedOn w:val="af8"/>
    <w:link w:val="affd"/>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8">
    <w:name w:val="副标题 字符"/>
    <w:basedOn w:val="ae"/>
    <w:link w:val="aff7"/>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b"/>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4"/>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b"/>
    <w:qFormat/>
    <w:pPr>
      <w:numPr>
        <w:numId w:val="10"/>
      </w:numPr>
      <w:spacing w:beforeLines="50" w:afterLines="50"/>
      <w:ind w:firstLineChars="200" w:firstLine="200"/>
      <w:jc w:val="both"/>
    </w:pPr>
    <w:rPr>
      <w:color w:val="000000"/>
    </w:rPr>
  </w:style>
  <w:style w:type="paragraph" w:customStyle="1" w:styleId="2">
    <w:name w:val="方案标题2"/>
    <w:basedOn w:val="affb"/>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b"/>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a">
    <w:name w:val="普通(网站) 字符"/>
    <w:link w:val="aff9"/>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1854</Words>
  <Characters>10569</Characters>
  <Application>Microsoft Office Word</Application>
  <DocSecurity>0</DocSecurity>
  <Lines>88</Lines>
  <Paragraphs>24</Paragraphs>
  <ScaleCrop>false</ScaleCrop>
  <Company>Microsoft</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2022-02-08T00:55:00Z</cp:lastPrinted>
  <dcterms:created xsi:type="dcterms:W3CDTF">2018-08-15T06:45:00Z</dcterms:created>
  <dcterms:modified xsi:type="dcterms:W3CDTF">2023-08-15T02:26:00Z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59EDCF9601F840FCA03699226B7C67BD</vt:lpwstr>
  </property>
</Properties>
</file>