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C42" w:rsidRDefault="00FF2C42" w:rsidP="00FF2C42">
      <w:r>
        <w:rPr>
          <w:rFonts w:ascii="仿宋_GB2312" w:eastAsia="仿宋_GB2312" w:hAnsi="仿宋_GB2312" w:cs="仿宋_GB2312" w:hint="eastAsia"/>
          <w:sz w:val="32"/>
        </w:rPr>
        <w:t>附件1：</w:t>
      </w:r>
    </w:p>
    <w:p w:rsidR="00FF2C42" w:rsidRDefault="00FF2C42" w:rsidP="00FF2C42">
      <w:pPr>
        <w:spacing w:line="640" w:lineRule="exact"/>
        <w:jc w:val="center"/>
        <w:rPr>
          <w:rFonts w:ascii="方正小标宋_GBK" w:eastAsia="方正小标宋_GBK" w:hAnsi="方正小标宋_GBK" w:cs="方正小标宋_GBK"/>
          <w:bCs/>
          <w:sz w:val="44"/>
          <w:szCs w:val="44"/>
        </w:rPr>
      </w:pPr>
    </w:p>
    <w:p w:rsidR="00114CF6" w:rsidRDefault="00114CF6" w:rsidP="00114CF6">
      <w:pPr>
        <w:pStyle w:val="aa"/>
        <w:snapToGrid w:val="0"/>
        <w:spacing w:before="0" w:after="0" w:line="560" w:lineRule="exact"/>
        <w:rPr>
          <w:rFonts w:ascii="方正小标宋_GBK" w:eastAsia="方正小标宋_GBK" w:hAnsi="方正小标宋_GBK" w:cs="方正小标宋_GBK"/>
          <w:b w:val="0"/>
          <w:bCs w:val="0"/>
          <w:w w:val="95"/>
          <w:sz w:val="44"/>
          <w:szCs w:val="44"/>
        </w:rPr>
      </w:pPr>
      <w:r>
        <w:rPr>
          <w:rFonts w:ascii="方正小标宋_GBK" w:eastAsia="方正小标宋_GBK" w:hAnsi="方正小标宋_GBK" w:cs="方正小标宋_GBK" w:hint="eastAsia"/>
          <w:b w:val="0"/>
          <w:bCs w:val="0"/>
          <w:sz w:val="44"/>
          <w:szCs w:val="44"/>
        </w:rPr>
        <w:t>深圳市残疾人联合会</w:t>
      </w:r>
      <w:r>
        <w:rPr>
          <w:rFonts w:ascii="方正小标宋_GBK" w:eastAsia="方正小标宋_GBK" w:hAnsi="方正小标宋_GBK" w:cs="方正小标宋_GBK" w:hint="eastAsia"/>
          <w:b w:val="0"/>
          <w:sz w:val="44"/>
          <w:szCs w:val="44"/>
        </w:rPr>
        <w:t>残疾人主题节日宣传服务项目</w:t>
      </w:r>
      <w:r>
        <w:rPr>
          <w:rFonts w:ascii="方正小标宋_GBK" w:eastAsia="方正小标宋_GBK" w:hAnsi="方正小标宋_GBK" w:cs="方正小标宋_GBK" w:hint="eastAsia"/>
          <w:b w:val="0"/>
          <w:bCs w:val="0"/>
          <w:w w:val="95"/>
          <w:sz w:val="44"/>
          <w:szCs w:val="44"/>
        </w:rPr>
        <w:t>采购需求</w:t>
      </w:r>
    </w:p>
    <w:p w:rsidR="00114CF6" w:rsidRDefault="00114CF6" w:rsidP="00114CF6">
      <w:pPr>
        <w:widowControl/>
        <w:shd w:val="clear" w:color="auto" w:fill="FFFFFF"/>
        <w:jc w:val="center"/>
        <w:outlineLvl w:val="2"/>
        <w:rPr>
          <w:rFonts w:ascii="宋体" w:hAnsi="宋体" w:cs="宋体"/>
          <w:b/>
          <w:w w:val="95"/>
          <w:kern w:val="0"/>
          <w:sz w:val="44"/>
          <w:szCs w:val="44"/>
        </w:rPr>
      </w:pPr>
    </w:p>
    <w:p w:rsidR="00114CF6" w:rsidRDefault="00114CF6" w:rsidP="00114CF6">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hint="default"/>
          <w:spacing w:val="-2"/>
          <w:w w:val="95"/>
          <w:sz w:val="32"/>
        </w:rPr>
      </w:pPr>
      <w:r>
        <w:rPr>
          <w:rFonts w:ascii="黑体" w:eastAsia="黑体" w:hAnsi="黑体"/>
          <w:spacing w:val="-2"/>
          <w:w w:val="95"/>
          <w:sz w:val="32"/>
        </w:rPr>
        <w:t>一、采购项目概况</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int="default"/>
          <w:spacing w:val="-2"/>
          <w:w w:val="95"/>
          <w:sz w:val="32"/>
        </w:rPr>
      </w:pPr>
      <w:r>
        <w:rPr>
          <w:rFonts w:ascii="仿宋_GB2312" w:eastAsia="仿宋_GB2312" w:hAnsi="仿宋_GB2312" w:cs="仿宋_GB2312"/>
          <w:sz w:val="32"/>
          <w:szCs w:val="32"/>
        </w:rPr>
        <w:t>为提高全民助残意识，培育社会扶残助残风尚，营造有利于残疾人事业可持续发展的良好社会氛围。在全国助残日、残疾</w:t>
      </w:r>
      <w:proofErr w:type="gramStart"/>
      <w:r>
        <w:rPr>
          <w:rFonts w:ascii="仿宋_GB2312" w:eastAsia="仿宋_GB2312" w:hAnsi="仿宋_GB2312" w:cs="仿宋_GB2312"/>
          <w:sz w:val="32"/>
          <w:szCs w:val="32"/>
        </w:rPr>
        <w:t>预防日</w:t>
      </w:r>
      <w:proofErr w:type="gramEnd"/>
      <w:r>
        <w:rPr>
          <w:rFonts w:ascii="仿宋_GB2312" w:eastAsia="仿宋_GB2312" w:hAnsi="仿宋_GB2312" w:cs="仿宋_GB2312"/>
          <w:sz w:val="32"/>
          <w:szCs w:val="32"/>
        </w:rPr>
        <w:t>期间开展宣传服务。</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黑体" w:eastAsia="黑体" w:hAnsi="黑体"/>
          <w:spacing w:val="-2"/>
          <w:w w:val="95"/>
          <w:sz w:val="32"/>
        </w:rPr>
        <w:t>二、项目管理和服务要求</w:t>
      </w:r>
    </w:p>
    <w:p w:rsidR="00114CF6" w:rsidRDefault="00114CF6" w:rsidP="00114CF6">
      <w:pPr>
        <w:pStyle w:val="a4"/>
        <w:widowControl/>
        <w:spacing w:before="0" w:beforeAutospacing="0" w:after="0" w:afterAutospacing="0" w:line="560" w:lineRule="exact"/>
        <w:ind w:firstLine="599"/>
        <w:outlineLvl w:val="4"/>
        <w:rPr>
          <w:rFonts w:ascii="仿宋_GB2312" w:eastAsia="仿宋_GB2312" w:hAnsi="仿宋_GB2312" w:cs="仿宋_GB2312"/>
          <w:sz w:val="32"/>
          <w:szCs w:val="32"/>
        </w:rPr>
      </w:pPr>
      <w:r>
        <w:rPr>
          <w:rFonts w:ascii="仿宋_GB2312" w:eastAsia="仿宋_GB2312" w:hint="eastAsia"/>
          <w:spacing w:val="-2"/>
          <w:w w:val="95"/>
          <w:kern w:val="2"/>
          <w:sz w:val="32"/>
        </w:rPr>
        <w:t>1.</w:t>
      </w:r>
      <w:r>
        <w:rPr>
          <w:rFonts w:ascii="仿宋_GB2312" w:eastAsia="仿宋_GB2312" w:hAnsi="仿宋_GB2312" w:cs="仿宋_GB2312" w:hint="eastAsia"/>
          <w:sz w:val="32"/>
          <w:szCs w:val="32"/>
        </w:rPr>
        <w:t>在国家级报纸上进行2次1/2版宣传。分别在全国助残日发布1/2版，残疾人辅具宣传发布1/2版。</w:t>
      </w:r>
    </w:p>
    <w:p w:rsidR="00114CF6" w:rsidRDefault="00114CF6" w:rsidP="00114CF6">
      <w:pPr>
        <w:pStyle w:val="a4"/>
        <w:widowControl/>
        <w:tabs>
          <w:tab w:val="left" w:pos="7624"/>
        </w:tabs>
        <w:spacing w:before="0" w:beforeAutospacing="0" w:after="0" w:afterAutospacing="0" w:line="560" w:lineRule="exact"/>
        <w:ind w:firstLine="640"/>
        <w:outlineLvl w:val="4"/>
        <w:rPr>
          <w:rFonts w:ascii="仿宋_GB2312" w:eastAsia="仿宋_GB2312" w:hAnsi="仿宋_GB2312" w:cs="仿宋_GB2312"/>
          <w:sz w:val="32"/>
          <w:szCs w:val="32"/>
        </w:rPr>
      </w:pPr>
      <w:r>
        <w:rPr>
          <w:rFonts w:ascii="仿宋_GB2312" w:eastAsia="仿宋_GB2312" w:hAnsi="仿宋_GB2312" w:cs="仿宋_GB2312" w:hint="eastAsia"/>
          <w:sz w:val="32"/>
          <w:szCs w:val="32"/>
        </w:rPr>
        <w:t>2.在国家级报纸上对残疾预防发布广告宣传，广告不少于1/2版面。</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三、供应商资格要求</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（1）具有独立承担民事责任的能力；</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rsidR="00114CF6" w:rsidRDefault="00114CF6" w:rsidP="00114CF6">
      <w:pPr>
        <w:spacing w:line="560" w:lineRule="exact"/>
        <w:ind w:firstLineChars="200" w:firstLine="599"/>
        <w:rPr>
          <w:rFonts w:ascii="仿宋_GB2312" w:eastAsia="仿宋_GB2312"/>
          <w:spacing w:val="-2"/>
          <w:w w:val="95"/>
          <w:sz w:val="32"/>
        </w:rPr>
      </w:pPr>
      <w:r>
        <w:rPr>
          <w:rFonts w:ascii="仿宋_GB2312" w:eastAsia="仿宋_GB2312" w:hint="eastAsia"/>
          <w:spacing w:val="-2"/>
          <w:w w:val="95"/>
          <w:sz w:val="32"/>
        </w:rPr>
        <w:lastRenderedPageBreak/>
        <w:t>3.投标人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rsidR="00114CF6" w:rsidRDefault="00114CF6" w:rsidP="00114CF6">
      <w:pPr>
        <w:pStyle w:val="2"/>
        <w:spacing w:before="0" w:after="0" w:line="560" w:lineRule="exact"/>
        <w:ind w:firstLineChars="200" w:firstLine="599"/>
        <w:rPr>
          <w:rFonts w:ascii="仿宋_GB2312" w:eastAsia="仿宋_GB2312" w:hAnsi="Calibri"/>
          <w:b w:val="0"/>
          <w:bCs w:val="0"/>
          <w:spacing w:val="-2"/>
          <w:w w:val="95"/>
          <w:szCs w:val="24"/>
        </w:rPr>
      </w:pPr>
      <w:r>
        <w:rPr>
          <w:rFonts w:ascii="仿宋_GB2312" w:eastAsia="仿宋_GB2312" w:hAnsi="Calibri" w:hint="eastAsia"/>
          <w:b w:val="0"/>
          <w:bCs w:val="0"/>
          <w:spacing w:val="-2"/>
          <w:w w:val="95"/>
          <w:szCs w:val="24"/>
        </w:rPr>
        <w:t>4.投标人须具备《报纸出版许可证》或报纸发行授权委托书。</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5.</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6.</w:t>
      </w:r>
      <w:r>
        <w:rPr>
          <w:rFonts w:ascii="仿宋_GB2312" w:eastAsia="仿宋_GB2312"/>
          <w:spacing w:val="-2"/>
          <w:w w:val="92"/>
          <w:sz w:val="32"/>
        </w:rPr>
        <w:t>承诺按法律、法规有关规定，接受项目监管、审计和评估，并承担相应责任。</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四、评标定标方法</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采用票决法。</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hint="default"/>
          <w:spacing w:val="-2"/>
          <w:w w:val="95"/>
          <w:sz w:val="32"/>
        </w:rPr>
      </w:pPr>
      <w:r>
        <w:rPr>
          <w:rFonts w:ascii="黑体" w:eastAsia="黑体" w:hAnsi="黑体"/>
          <w:spacing w:val="-2"/>
          <w:w w:val="95"/>
          <w:sz w:val="32"/>
        </w:rPr>
        <w:t>五、商务需求</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Ansi="仿宋_GB2312" w:cs="仿宋_GB2312" w:hint="default"/>
          <w:kern w:val="0"/>
          <w:sz w:val="32"/>
          <w:szCs w:val="32"/>
        </w:rPr>
      </w:pPr>
      <w:r>
        <w:rPr>
          <w:rFonts w:ascii="仿宋_GB2312" w:eastAsia="仿宋_GB2312"/>
          <w:b/>
          <w:bCs/>
          <w:spacing w:val="-2"/>
          <w:w w:val="95"/>
          <w:sz w:val="32"/>
        </w:rPr>
        <w:t>（一）服务期：</w:t>
      </w:r>
      <w:r>
        <w:rPr>
          <w:rFonts w:ascii="仿宋_GB2312" w:eastAsia="仿宋_GB2312" w:hAnsi="仿宋_GB2312" w:cs="仿宋_GB2312"/>
          <w:kern w:val="0"/>
          <w:sz w:val="32"/>
          <w:szCs w:val="32"/>
        </w:rPr>
        <w:t>自合同签订日起至2023年10月30日。</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int="default"/>
          <w:spacing w:val="-2"/>
          <w:w w:val="95"/>
          <w:sz w:val="32"/>
        </w:rPr>
      </w:pPr>
      <w:r>
        <w:rPr>
          <w:rFonts w:ascii="仿宋_GB2312" w:eastAsia="仿宋_GB2312"/>
          <w:b/>
          <w:bCs/>
          <w:spacing w:val="-2"/>
          <w:w w:val="95"/>
          <w:sz w:val="32"/>
        </w:rPr>
        <w:t>（二）服务地点：</w:t>
      </w:r>
      <w:r>
        <w:rPr>
          <w:rFonts w:ascii="仿宋_GB2312" w:eastAsia="仿宋_GB2312"/>
          <w:spacing w:val="-2"/>
          <w:w w:val="95"/>
          <w:sz w:val="32"/>
        </w:rPr>
        <w:t>深圳市残疾人联合会。</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int="default"/>
          <w:b/>
          <w:bCs/>
          <w:spacing w:val="-2"/>
          <w:w w:val="95"/>
          <w:sz w:val="32"/>
        </w:rPr>
      </w:pPr>
      <w:r>
        <w:rPr>
          <w:rFonts w:ascii="仿宋_GB2312" w:eastAsia="仿宋_GB2312"/>
          <w:b/>
          <w:bCs/>
          <w:spacing w:val="-2"/>
          <w:w w:val="95"/>
          <w:sz w:val="32"/>
        </w:rPr>
        <w:t>（三）报价要求：</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w:t>
      </w:r>
      <w:r>
        <w:rPr>
          <w:rFonts w:ascii="仿宋_GB2312" w:eastAsia="仿宋_GB2312"/>
          <w:spacing w:val="-2"/>
          <w:w w:val="95"/>
          <w:sz w:val="32"/>
        </w:rPr>
        <w:lastRenderedPageBreak/>
        <w:t>重复。</w:t>
      </w:r>
    </w:p>
    <w:p w:rsidR="00114CF6" w:rsidRDefault="00114CF6" w:rsidP="00114CF6">
      <w:pPr>
        <w:pStyle w:val="1"/>
        <w:tabs>
          <w:tab w:val="left" w:pos="1923"/>
        </w:tabs>
        <w:kinsoku w:val="0"/>
        <w:overflowPunct w:val="0"/>
        <w:autoSpaceDE w:val="0"/>
        <w:autoSpaceDN w:val="0"/>
        <w:adjustRightInd w:val="0"/>
        <w:spacing w:before="0" w:line="560" w:lineRule="exact"/>
        <w:ind w:left="0" w:right="0" w:firstLineChars="200" w:firstLine="600"/>
        <w:rPr>
          <w:rFonts w:ascii="仿宋_GB2312" w:eastAsia="仿宋_GB2312" w:hAnsi="仿宋_GB2312" w:cs="仿宋_GB2312" w:hint="default"/>
          <w:sz w:val="32"/>
          <w:szCs w:val="32"/>
        </w:rPr>
      </w:pPr>
      <w:r>
        <w:rPr>
          <w:rFonts w:ascii="仿宋_GB2312" w:eastAsia="仿宋_GB2312"/>
          <w:b/>
          <w:bCs/>
          <w:spacing w:val="-2"/>
          <w:w w:val="95"/>
          <w:sz w:val="32"/>
        </w:rPr>
        <w:t>（四）付款方式：</w:t>
      </w:r>
      <w:r>
        <w:rPr>
          <w:rFonts w:ascii="仿宋_GB2312" w:eastAsia="仿宋_GB2312"/>
          <w:spacing w:val="-2"/>
          <w:w w:val="95"/>
          <w:sz w:val="32"/>
        </w:rPr>
        <w:t>分期</w:t>
      </w:r>
      <w:r>
        <w:rPr>
          <w:rFonts w:ascii="仿宋_GB2312" w:eastAsia="仿宋_GB2312" w:hAnsi="Times New Roman"/>
          <w:spacing w:val="-2"/>
          <w:w w:val="95"/>
          <w:sz w:val="32"/>
        </w:rPr>
        <w:t>付款，合同签订支付合同总金额的</w:t>
      </w:r>
      <w:r>
        <w:rPr>
          <w:rFonts w:ascii="仿宋_GB2312" w:eastAsia="仿宋_GB2312"/>
          <w:spacing w:val="-2"/>
          <w:w w:val="95"/>
          <w:sz w:val="32"/>
        </w:rPr>
        <w:t>7</w:t>
      </w:r>
      <w:r>
        <w:rPr>
          <w:rFonts w:ascii="仿宋_GB2312" w:eastAsia="仿宋_GB2312" w:hAnsi="Times New Roman"/>
          <w:spacing w:val="-2"/>
          <w:w w:val="95"/>
          <w:sz w:val="32"/>
        </w:rPr>
        <w:t>0%；通过项目评估验收合格后，支付合同余款。</w:t>
      </w:r>
    </w:p>
    <w:p w:rsidR="00114CF6" w:rsidRDefault="00114CF6" w:rsidP="00114CF6">
      <w:pPr>
        <w:spacing w:line="560" w:lineRule="exact"/>
        <w:ind w:firstLineChars="200" w:firstLine="600"/>
        <w:rPr>
          <w:rFonts w:ascii="仿宋_GB2312" w:eastAsia="仿宋_GB2312" w:hAnsi="Times New Roman"/>
          <w:spacing w:val="-2"/>
          <w:w w:val="95"/>
          <w:sz w:val="32"/>
        </w:rPr>
      </w:pPr>
      <w:r>
        <w:rPr>
          <w:rFonts w:ascii="仿宋_GB2312" w:eastAsia="仿宋_GB2312" w:cs="Times New Roman" w:hint="eastAsia"/>
          <w:b/>
          <w:bCs/>
          <w:spacing w:val="-2"/>
          <w:w w:val="95"/>
          <w:sz w:val="32"/>
        </w:rPr>
        <w:t>（五</w:t>
      </w:r>
      <w:r>
        <w:rPr>
          <w:rFonts w:ascii="仿宋_GB2312" w:eastAsia="仿宋_GB2312" w:hAnsi="Times New Roman" w:cs="Times New Roman" w:hint="eastAsia"/>
          <w:b/>
          <w:bCs/>
          <w:spacing w:val="-2"/>
          <w:w w:val="95"/>
          <w:sz w:val="32"/>
        </w:rPr>
        <w:t>）</w:t>
      </w:r>
      <w:r>
        <w:rPr>
          <w:rFonts w:ascii="仿宋_GB2312" w:eastAsia="仿宋_GB2312" w:hint="eastAsia"/>
          <w:b/>
          <w:bCs/>
          <w:spacing w:val="-2"/>
          <w:w w:val="95"/>
          <w:sz w:val="32"/>
        </w:rPr>
        <w:t>保密要求：</w:t>
      </w:r>
      <w:r>
        <w:rPr>
          <w:rFonts w:ascii="仿宋_GB2312" w:eastAsia="仿宋_GB2312" w:hint="eastAsia"/>
          <w:spacing w:val="-2"/>
          <w:w w:val="95"/>
          <w:sz w:val="32"/>
        </w:rPr>
        <w:t>中标单位对开展项目所取得的信息和内容保密，不得对外或向第三方披露。</w:t>
      </w:r>
    </w:p>
    <w:p w:rsidR="00114CF6" w:rsidRDefault="00114CF6" w:rsidP="00114CF6">
      <w:pPr>
        <w:spacing w:line="560" w:lineRule="exact"/>
        <w:ind w:firstLineChars="200" w:firstLine="600"/>
      </w:pPr>
      <w:r>
        <w:rPr>
          <w:rFonts w:ascii="仿宋_GB2312" w:eastAsia="仿宋_GB2312" w:hint="eastAsia"/>
          <w:b/>
          <w:bCs/>
          <w:spacing w:val="-2"/>
          <w:w w:val="95"/>
          <w:sz w:val="32"/>
        </w:rPr>
        <w:t>（六）</w:t>
      </w:r>
      <w:r>
        <w:rPr>
          <w:rFonts w:ascii="仿宋_GB2312" w:eastAsia="仿宋_GB2312" w:hAnsi="Times New Roman" w:cs="Times New Roman" w:hint="eastAsia"/>
          <w:b/>
          <w:bCs/>
          <w:spacing w:val="-2"/>
          <w:w w:val="95"/>
          <w:sz w:val="32"/>
        </w:rPr>
        <w:t>违约责任：</w:t>
      </w:r>
      <w:r>
        <w:rPr>
          <w:rFonts w:ascii="仿宋_GB2312" w:eastAsia="仿宋_GB2312" w:hAnsi="Times New Roman" w:cs="Times New Roman" w:hint="eastAsia"/>
          <w:spacing w:val="-2"/>
          <w:w w:val="95"/>
          <w:sz w:val="32"/>
        </w:rPr>
        <w:t>以合同签订的违约责任确定。</w:t>
      </w:r>
    </w:p>
    <w:p w:rsidR="00AE5A59" w:rsidRPr="00114CF6" w:rsidRDefault="00AE5A59" w:rsidP="00114CF6">
      <w:pPr>
        <w:spacing w:line="640" w:lineRule="exact"/>
        <w:jc w:val="center"/>
      </w:pPr>
    </w:p>
    <w:sectPr w:rsidR="00AE5A59" w:rsidRPr="00114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2A6" w:rsidRDefault="003B42A6" w:rsidP="00FF2C42">
      <w:r>
        <w:separator/>
      </w:r>
    </w:p>
  </w:endnote>
  <w:endnote w:type="continuationSeparator" w:id="0">
    <w:p w:rsidR="003B42A6" w:rsidRDefault="003B42A6" w:rsidP="00FF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2A6" w:rsidRDefault="003B42A6" w:rsidP="00FF2C42">
      <w:r>
        <w:separator/>
      </w:r>
    </w:p>
  </w:footnote>
  <w:footnote w:type="continuationSeparator" w:id="0">
    <w:p w:rsidR="003B42A6" w:rsidRDefault="003B42A6" w:rsidP="00FF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59"/>
    <w:rsid w:val="00114CF6"/>
    <w:rsid w:val="003B42A6"/>
    <w:rsid w:val="00AE5A59"/>
    <w:rsid w:val="00E7533C"/>
    <w:rsid w:val="00FF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4E4C95E-34B4-406E-B1C0-7C853161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5A59"/>
    <w:pPr>
      <w:widowControl w:val="0"/>
      <w:jc w:val="both"/>
    </w:pPr>
    <w:rPr>
      <w:szCs w:val="24"/>
      <w14:ligatures w14:val="none"/>
    </w:rPr>
  </w:style>
  <w:style w:type="paragraph" w:styleId="2">
    <w:name w:val="heading 2"/>
    <w:basedOn w:val="a"/>
    <w:next w:val="a"/>
    <w:link w:val="20"/>
    <w:qFormat/>
    <w:rsid w:val="00114CF6"/>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AE5A59"/>
    <w:pPr>
      <w:spacing w:before="100" w:beforeAutospacing="1" w:after="100" w:afterAutospacing="1"/>
      <w:jc w:val="left"/>
    </w:pPr>
    <w:rPr>
      <w:rFonts w:cs="Times New Roman"/>
      <w:kern w:val="0"/>
      <w:sz w:val="24"/>
    </w:rPr>
  </w:style>
  <w:style w:type="character" w:styleId="a5">
    <w:name w:val="Strong"/>
    <w:basedOn w:val="a1"/>
    <w:qFormat/>
    <w:rsid w:val="00AE5A59"/>
    <w:rPr>
      <w:b/>
    </w:rPr>
  </w:style>
  <w:style w:type="paragraph" w:customStyle="1" w:styleId="1">
    <w:name w:val="列表段落1"/>
    <w:uiPriority w:val="1"/>
    <w:unhideWhenUsed/>
    <w:qFormat/>
    <w:rsid w:val="00AE5A59"/>
    <w:pPr>
      <w:widowControl w:val="0"/>
      <w:spacing w:before="2"/>
      <w:ind w:left="960" w:right="980" w:firstLine="640"/>
      <w:jc w:val="both"/>
    </w:pPr>
    <w:rPr>
      <w:rFonts w:ascii="Calibri" w:eastAsia="宋体" w:hAnsi="Calibri" w:cs="Times New Roman" w:hint="eastAsia"/>
      <w:sz w:val="24"/>
      <w:szCs w:val="24"/>
      <w14:ligatures w14:val="none"/>
    </w:rPr>
  </w:style>
  <w:style w:type="paragraph" w:styleId="a0">
    <w:name w:val="Normal Indent"/>
    <w:basedOn w:val="a"/>
    <w:uiPriority w:val="99"/>
    <w:semiHidden/>
    <w:unhideWhenUsed/>
    <w:rsid w:val="00AE5A59"/>
    <w:pPr>
      <w:ind w:firstLineChars="200" w:firstLine="420"/>
    </w:pPr>
  </w:style>
  <w:style w:type="paragraph" w:styleId="a6">
    <w:name w:val="header"/>
    <w:basedOn w:val="a"/>
    <w:link w:val="a7"/>
    <w:uiPriority w:val="99"/>
    <w:unhideWhenUsed/>
    <w:rsid w:val="00FF2C4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FF2C42"/>
    <w:rPr>
      <w:sz w:val="18"/>
      <w:szCs w:val="18"/>
      <w14:ligatures w14:val="none"/>
    </w:rPr>
  </w:style>
  <w:style w:type="paragraph" w:styleId="a8">
    <w:name w:val="footer"/>
    <w:basedOn w:val="a"/>
    <w:link w:val="a9"/>
    <w:uiPriority w:val="99"/>
    <w:unhideWhenUsed/>
    <w:rsid w:val="00FF2C42"/>
    <w:pPr>
      <w:tabs>
        <w:tab w:val="center" w:pos="4153"/>
        <w:tab w:val="right" w:pos="8306"/>
      </w:tabs>
      <w:snapToGrid w:val="0"/>
      <w:jc w:val="left"/>
    </w:pPr>
    <w:rPr>
      <w:sz w:val="18"/>
      <w:szCs w:val="18"/>
    </w:rPr>
  </w:style>
  <w:style w:type="character" w:customStyle="1" w:styleId="a9">
    <w:name w:val="页脚 字符"/>
    <w:basedOn w:val="a1"/>
    <w:link w:val="a8"/>
    <w:uiPriority w:val="99"/>
    <w:rsid w:val="00FF2C42"/>
    <w:rPr>
      <w:sz w:val="18"/>
      <w:szCs w:val="18"/>
      <w14:ligatures w14:val="none"/>
    </w:rPr>
  </w:style>
  <w:style w:type="character" w:customStyle="1" w:styleId="20">
    <w:name w:val="标题 2 字符"/>
    <w:basedOn w:val="a1"/>
    <w:link w:val="2"/>
    <w:rsid w:val="00114CF6"/>
    <w:rPr>
      <w:rFonts w:ascii="Arial" w:eastAsia="黑体" w:hAnsi="Arial" w:cs="Times New Roman"/>
      <w:b/>
      <w:bCs/>
      <w:sz w:val="32"/>
      <w:szCs w:val="32"/>
      <w14:ligatures w14:val="none"/>
    </w:rPr>
  </w:style>
  <w:style w:type="paragraph" w:styleId="aa">
    <w:name w:val="Title"/>
    <w:basedOn w:val="a"/>
    <w:next w:val="a"/>
    <w:link w:val="ab"/>
    <w:uiPriority w:val="99"/>
    <w:qFormat/>
    <w:rsid w:val="00114CF6"/>
    <w:pPr>
      <w:spacing w:before="240" w:after="60" w:line="360" w:lineRule="auto"/>
      <w:jc w:val="center"/>
      <w:outlineLvl w:val="0"/>
    </w:pPr>
    <w:rPr>
      <w:rFonts w:ascii="Cambria" w:eastAsia="宋体" w:hAnsi="Cambria" w:cs="Times New Roman"/>
      <w:b/>
      <w:bCs/>
      <w:sz w:val="32"/>
      <w:szCs w:val="32"/>
    </w:rPr>
  </w:style>
  <w:style w:type="character" w:customStyle="1" w:styleId="ab">
    <w:name w:val="标题 字符"/>
    <w:basedOn w:val="a1"/>
    <w:link w:val="aa"/>
    <w:uiPriority w:val="99"/>
    <w:rsid w:val="00114CF6"/>
    <w:rPr>
      <w:rFonts w:ascii="Cambria" w:eastAsia="宋体" w:hAnsi="Cambria" w:cs="Times New Roman"/>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2023-03-13T07:24:00Z</dcterms:created>
  <dcterms:modified xsi:type="dcterms:W3CDTF">2023-03-13T07:37:00Z</dcterms:modified>
</cp:coreProperties>
</file>