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深圳市</w:t>
      </w:r>
      <w:r>
        <w:rPr>
          <w:rFonts w:hint="eastAsia" w:asciiTheme="majorEastAsia" w:hAnsiTheme="majorEastAsia" w:eastAsiaTheme="majorEastAsia" w:cstheme="majorEastAsia"/>
          <w:b/>
          <w:bCs/>
          <w:sz w:val="44"/>
          <w:szCs w:val="44"/>
        </w:rPr>
        <w:t>残疾人</w:t>
      </w:r>
      <w:r>
        <w:rPr>
          <w:rFonts w:hint="eastAsia" w:asciiTheme="majorEastAsia" w:hAnsiTheme="majorEastAsia" w:eastAsiaTheme="majorEastAsia" w:cstheme="majorEastAsia"/>
          <w:b/>
          <w:bCs/>
          <w:sz w:val="44"/>
          <w:szCs w:val="44"/>
          <w:lang w:val="en-US" w:eastAsia="zh-CN"/>
        </w:rPr>
        <w:t>社会心理</w:t>
      </w:r>
      <w:r>
        <w:rPr>
          <w:rFonts w:hint="eastAsia" w:asciiTheme="majorEastAsia" w:hAnsiTheme="majorEastAsia" w:eastAsiaTheme="majorEastAsia" w:cstheme="majorEastAsia"/>
          <w:b/>
          <w:bCs/>
          <w:sz w:val="44"/>
          <w:szCs w:val="44"/>
        </w:rPr>
        <w:t>服务项目招标公告</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eastAsia="仿宋_GB2312"/>
          <w:sz w:val="32"/>
          <w:szCs w:val="36"/>
          <w:lang w:val="en-US" w:eastAsia="zh-CN"/>
        </w:rPr>
        <w:t>关爱残疾人心理健康是</w:t>
      </w:r>
      <w:r>
        <w:rPr>
          <w:rFonts w:hint="eastAsia" w:ascii="仿宋_GB2312" w:hAnsi="仿宋_GB2312" w:eastAsia="仿宋_GB2312" w:cs="仿宋_GB2312"/>
          <w:sz w:val="32"/>
          <w:szCs w:val="32"/>
        </w:rPr>
        <w:t>构建和谐社会的时代需要</w:t>
      </w:r>
      <w:r>
        <w:rPr>
          <w:rFonts w:hint="eastAsia" w:ascii="仿宋_GB2312" w:hAnsi="仿宋_GB2312" w:eastAsia="仿宋_GB2312" w:cs="仿宋_GB2312"/>
          <w:sz w:val="32"/>
          <w:szCs w:val="32"/>
          <w:lang w:eastAsia="zh-CN"/>
        </w:rPr>
        <w:t>。</w:t>
      </w:r>
      <w:r>
        <w:rPr>
          <w:rFonts w:hint="eastAsia" w:ascii="仿宋_GB2312" w:eastAsia="仿宋_GB2312"/>
          <w:sz w:val="32"/>
          <w:szCs w:val="36"/>
        </w:rPr>
        <w:t>为贯彻落实《深圳市人民政府办公厅关于印发深圳市社会心理服务体系建设试点工作实施方案（</w:t>
      </w:r>
      <w:r>
        <w:rPr>
          <w:rFonts w:ascii="仿宋_GB2312" w:eastAsia="仿宋_GB2312"/>
          <w:sz w:val="32"/>
          <w:szCs w:val="36"/>
        </w:rPr>
        <w:t>2019</w:t>
      </w:r>
      <w:bookmarkStart w:id="0" w:name="OLE_LINK1"/>
      <w:r>
        <w:rPr>
          <w:rFonts w:ascii="仿宋_GB2312" w:eastAsia="仿宋_GB2312"/>
          <w:spacing w:val="-3"/>
          <w:sz w:val="32"/>
          <w:szCs w:val="32"/>
        </w:rPr>
        <w:t>-</w:t>
      </w:r>
      <w:bookmarkEnd w:id="0"/>
      <w:r>
        <w:rPr>
          <w:rFonts w:ascii="仿宋_GB2312" w:eastAsia="仿宋_GB2312"/>
          <w:sz w:val="32"/>
          <w:szCs w:val="36"/>
        </w:rPr>
        <w:t>2021</w:t>
      </w:r>
      <w:r>
        <w:rPr>
          <w:rFonts w:hint="eastAsia" w:ascii="仿宋_GB2312" w:eastAsia="仿宋_GB2312"/>
          <w:sz w:val="32"/>
          <w:szCs w:val="36"/>
        </w:rPr>
        <w:t>）的通知》（</w:t>
      </w:r>
      <w:r>
        <w:rPr>
          <w:rFonts w:hint="eastAsia" w:ascii="仿宋_GB2312" w:eastAsia="仿宋_GB2312" w:cs="仿宋_GB2312"/>
          <w:kern w:val="0"/>
          <w:sz w:val="32"/>
          <w:szCs w:val="32"/>
        </w:rPr>
        <w:t>深府办函〔</w:t>
      </w:r>
      <w:r>
        <w:rPr>
          <w:rFonts w:ascii="仿宋_GB2312" w:eastAsia="仿宋_GB2312" w:cs="仿宋_GB2312"/>
          <w:kern w:val="0"/>
          <w:sz w:val="32"/>
          <w:szCs w:val="32"/>
        </w:rPr>
        <w:t>2019</w:t>
      </w:r>
      <w:r>
        <w:rPr>
          <w:rFonts w:hint="eastAsia" w:ascii="仿宋_GB2312" w:eastAsia="仿宋_GB2312" w:cs="仿宋_GB2312"/>
          <w:kern w:val="0"/>
          <w:sz w:val="32"/>
          <w:szCs w:val="32"/>
        </w:rPr>
        <w:t>〕</w:t>
      </w:r>
      <w:r>
        <w:rPr>
          <w:rFonts w:ascii="仿宋_GB2312" w:eastAsia="仿宋_GB2312" w:cs="仿宋_GB2312"/>
          <w:kern w:val="0"/>
          <w:sz w:val="32"/>
          <w:szCs w:val="32"/>
        </w:rPr>
        <w:t>152</w:t>
      </w:r>
      <w:r>
        <w:rPr>
          <w:rFonts w:hint="eastAsia" w:ascii="仿宋_GB2312" w:eastAsia="仿宋_GB2312" w:cs="仿宋_GB2312"/>
          <w:kern w:val="0"/>
          <w:sz w:val="32"/>
          <w:szCs w:val="32"/>
        </w:rPr>
        <w:t>号</w:t>
      </w:r>
      <w:r>
        <w:rPr>
          <w:rFonts w:hint="eastAsia" w:ascii="仿宋_GB2312" w:eastAsia="仿宋_GB2312"/>
          <w:sz w:val="32"/>
          <w:szCs w:val="36"/>
        </w:rPr>
        <w:t>）和《深圳市社会心理服务体系建设领导小组办公室关于印发深圳市社会心理服务质量控制和督导评估标准的通知》要求，</w:t>
      </w:r>
      <w:r>
        <w:rPr>
          <w:rFonts w:hint="eastAsia" w:ascii="仿宋_GB2312" w:eastAsia="仿宋_GB2312"/>
          <w:sz w:val="32"/>
          <w:szCs w:val="36"/>
          <w:lang w:val="en-US" w:eastAsia="zh-CN"/>
        </w:rPr>
        <w:t>切实</w:t>
      </w:r>
      <w:r>
        <w:rPr>
          <w:rFonts w:hint="eastAsia" w:ascii="仿宋_GB2312" w:eastAsia="仿宋_GB2312" w:cs="Times New Roman"/>
          <w:sz w:val="32"/>
          <w:szCs w:val="32"/>
          <w:lang w:val="en-US" w:eastAsia="zh-CN"/>
        </w:rPr>
        <w:t>做好我市残疾人社会心理服务，</w:t>
      </w:r>
      <w:r>
        <w:rPr>
          <w:rFonts w:hint="eastAsia" w:ascii="仿宋_GB2312" w:hAnsi="Times New Roman" w:eastAsia="仿宋_GB2312" w:cs="Times New Roman"/>
          <w:sz w:val="32"/>
          <w:szCs w:val="32"/>
        </w:rPr>
        <w:t>促进</w:t>
      </w:r>
      <w:r>
        <w:rPr>
          <w:rFonts w:hint="eastAsia" w:ascii="仿宋_GB2312" w:eastAsia="仿宋_GB2312" w:cs="Times New Roman"/>
          <w:sz w:val="32"/>
          <w:szCs w:val="32"/>
          <w:lang w:val="en-US" w:eastAsia="zh-CN"/>
        </w:rPr>
        <w:t>残疾人</w:t>
      </w:r>
      <w:r>
        <w:rPr>
          <w:rFonts w:hint="eastAsia" w:ascii="仿宋_GB2312" w:hAnsi="Times New Roman" w:eastAsia="仿宋_GB2312" w:cs="Times New Roman"/>
          <w:sz w:val="32"/>
          <w:szCs w:val="32"/>
        </w:rPr>
        <w:t>身心健康，</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残疾人社会心理</w:t>
      </w:r>
      <w:r>
        <w:rPr>
          <w:rFonts w:hint="eastAsia" w:ascii="仿宋_GB2312" w:hAnsi="仿宋_GB2312" w:eastAsia="仿宋_GB2312" w:cs="仿宋_GB2312"/>
          <w:sz w:val="32"/>
          <w:szCs w:val="32"/>
        </w:rPr>
        <w:t>服务项目进行公开招标，有关事项公告如下：</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深圳市残疾人社会心理</w:t>
      </w:r>
      <w:r>
        <w:rPr>
          <w:rFonts w:hint="eastAsia" w:ascii="仿宋_GB2312" w:hAnsi="仿宋_GB2312" w:eastAsia="仿宋_GB2312" w:cs="仿宋_GB2312"/>
          <w:sz w:val="32"/>
          <w:szCs w:val="32"/>
        </w:rPr>
        <w:t>服务项目</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二、标的金额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壹拾伍</w:t>
      </w:r>
      <w:r>
        <w:rPr>
          <w:rFonts w:hint="eastAsia" w:ascii="仿宋_GB2312" w:hAnsi="仿宋_GB2312" w:eastAsia="仿宋_GB2312" w:cs="仿宋_GB2312"/>
          <w:sz w:val="32"/>
          <w:szCs w:val="32"/>
        </w:rPr>
        <w:t>万元），投标人报价高于此金额将无效。</w:t>
      </w:r>
    </w:p>
    <w:p>
      <w:pPr>
        <w:numPr>
          <w:ilvl w:val="0"/>
          <w:numId w:val="1"/>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投标人资质条件</w:t>
      </w:r>
    </w:p>
    <w:p>
      <w:pPr>
        <w:ind w:firstLine="640" w:firstLineChars="200"/>
        <w:rPr>
          <w:rFonts w:hint="eastAsia" w:ascii="仿宋_GB2312" w:hAnsi="仿宋_GB2312" w:eastAsia="仿宋_GB2312" w:cs="仿宋_GB2312"/>
          <w:b w:val="0"/>
          <w:i w:val="0"/>
          <w:caps w:val="0"/>
          <w:color w:val="000000"/>
          <w:spacing w:val="0"/>
          <w:sz w:val="32"/>
          <w:szCs w:val="32"/>
          <w:shd w:val="clear" w:fill="auto"/>
        </w:rPr>
      </w:pPr>
      <w:r>
        <w:rPr>
          <w:rFonts w:hint="eastAsia" w:ascii="仿宋_GB2312" w:hAnsi="仿宋_GB2312" w:eastAsia="仿宋_GB2312" w:cs="仿宋_GB2312"/>
          <w:b w:val="0"/>
          <w:i w:val="0"/>
          <w:caps w:val="0"/>
          <w:color w:val="000000"/>
          <w:spacing w:val="0"/>
          <w:sz w:val="32"/>
          <w:szCs w:val="32"/>
          <w:shd w:val="clear" w:fill="auto"/>
        </w:rPr>
        <w:t>1.投标人须符合《中华人民共和国政府采购法》第二十二条第一款的规定。</w:t>
      </w:r>
    </w:p>
    <w:p>
      <w:pPr>
        <w:ind w:firstLine="640" w:firstLineChars="200"/>
        <w:rPr>
          <w:rFonts w:hint="eastAsia" w:ascii="仿宋_GB2312" w:hAnsi="仿宋_GB2312" w:eastAsia="仿宋_GB2312" w:cs="仿宋_GB2312"/>
          <w:b w:val="0"/>
          <w:i w:val="0"/>
          <w:caps w:val="0"/>
          <w:color w:val="000000"/>
          <w:spacing w:val="0"/>
          <w:sz w:val="32"/>
          <w:szCs w:val="32"/>
          <w:shd w:val="clear" w:fill="auto"/>
        </w:rPr>
      </w:pPr>
      <w:r>
        <w:rPr>
          <w:rFonts w:hint="eastAsia" w:ascii="仿宋_GB2312" w:hAnsi="仿宋_GB2312" w:eastAsia="仿宋_GB2312" w:cs="仿宋_GB2312"/>
          <w:b w:val="0"/>
          <w:i w:val="0"/>
          <w:caps w:val="0"/>
          <w:color w:val="000000"/>
          <w:spacing w:val="0"/>
          <w:sz w:val="32"/>
          <w:szCs w:val="32"/>
          <w:shd w:val="clear" w:fill="auto"/>
        </w:rPr>
        <w:t>（1）具有独立承担民事责任的能力；</w:t>
      </w:r>
    </w:p>
    <w:p>
      <w:pPr>
        <w:ind w:firstLine="640" w:firstLineChars="200"/>
        <w:rPr>
          <w:rFonts w:hint="eastAsia" w:ascii="仿宋_GB2312" w:hAnsi="仿宋_GB2312" w:eastAsia="仿宋_GB2312" w:cs="仿宋_GB2312"/>
          <w:b w:val="0"/>
          <w:i w:val="0"/>
          <w:caps w:val="0"/>
          <w:color w:val="000000"/>
          <w:spacing w:val="0"/>
          <w:sz w:val="32"/>
          <w:szCs w:val="32"/>
          <w:shd w:val="clear" w:fill="auto"/>
        </w:rPr>
      </w:pPr>
      <w:r>
        <w:rPr>
          <w:rFonts w:hint="eastAsia" w:ascii="仿宋_GB2312" w:hAnsi="仿宋_GB2312" w:eastAsia="仿宋_GB2312" w:cs="仿宋_GB2312"/>
          <w:b w:val="0"/>
          <w:i w:val="0"/>
          <w:caps w:val="0"/>
          <w:color w:val="000000"/>
          <w:spacing w:val="0"/>
          <w:sz w:val="32"/>
          <w:szCs w:val="32"/>
          <w:shd w:val="clear" w:fill="auto"/>
        </w:rPr>
        <w:t>（2）具有良好的商业信誉和健全的财务会计制度；</w:t>
      </w:r>
    </w:p>
    <w:p>
      <w:pPr>
        <w:ind w:firstLine="640" w:firstLineChars="200"/>
        <w:rPr>
          <w:rFonts w:hint="eastAsia" w:ascii="仿宋_GB2312" w:hAnsi="仿宋_GB2312" w:eastAsia="仿宋_GB2312" w:cs="仿宋_GB2312"/>
          <w:b w:val="0"/>
          <w:i w:val="0"/>
          <w:caps w:val="0"/>
          <w:color w:val="000000"/>
          <w:spacing w:val="0"/>
          <w:sz w:val="32"/>
          <w:szCs w:val="32"/>
          <w:shd w:val="clear" w:fill="auto"/>
        </w:rPr>
      </w:pPr>
      <w:r>
        <w:rPr>
          <w:rFonts w:hint="eastAsia" w:ascii="仿宋_GB2312" w:hAnsi="仿宋_GB2312" w:eastAsia="仿宋_GB2312" w:cs="仿宋_GB2312"/>
          <w:b w:val="0"/>
          <w:i w:val="0"/>
          <w:caps w:val="0"/>
          <w:color w:val="000000"/>
          <w:spacing w:val="0"/>
          <w:sz w:val="32"/>
          <w:szCs w:val="32"/>
          <w:shd w:val="clear" w:fill="auto"/>
        </w:rPr>
        <w:t>（3）具有履行合同所必需的设备和专业技术能力；</w:t>
      </w:r>
    </w:p>
    <w:p>
      <w:pPr>
        <w:ind w:firstLine="640" w:firstLineChars="200"/>
        <w:rPr>
          <w:rFonts w:hint="eastAsia" w:ascii="仿宋_GB2312" w:hAnsi="仿宋_GB2312" w:eastAsia="仿宋_GB2312" w:cs="仿宋_GB2312"/>
          <w:b w:val="0"/>
          <w:i w:val="0"/>
          <w:caps w:val="0"/>
          <w:color w:val="000000"/>
          <w:spacing w:val="0"/>
          <w:sz w:val="32"/>
          <w:szCs w:val="32"/>
          <w:shd w:val="clear" w:fill="auto"/>
        </w:rPr>
      </w:pPr>
      <w:r>
        <w:rPr>
          <w:rFonts w:hint="eastAsia" w:ascii="仿宋_GB2312" w:hAnsi="仿宋_GB2312" w:eastAsia="仿宋_GB2312" w:cs="仿宋_GB2312"/>
          <w:b w:val="0"/>
          <w:i w:val="0"/>
          <w:caps w:val="0"/>
          <w:color w:val="000000"/>
          <w:spacing w:val="0"/>
          <w:sz w:val="32"/>
          <w:szCs w:val="32"/>
          <w:shd w:val="clear" w:fill="auto"/>
        </w:rPr>
        <w:t>（4）有依法缴纳税收和社会保障资金的良好记录；</w:t>
      </w:r>
    </w:p>
    <w:p>
      <w:pPr>
        <w:ind w:firstLine="640" w:firstLineChars="200"/>
        <w:rPr>
          <w:rFonts w:hint="eastAsia" w:ascii="仿宋_GB2312" w:hAnsi="仿宋_GB2312" w:eastAsia="仿宋_GB2312" w:cs="仿宋_GB2312"/>
          <w:b w:val="0"/>
          <w:i w:val="0"/>
          <w:caps w:val="0"/>
          <w:color w:val="000000"/>
          <w:spacing w:val="0"/>
          <w:sz w:val="32"/>
          <w:szCs w:val="32"/>
          <w:shd w:val="clear" w:fill="auto"/>
          <w:lang w:eastAsia="zh-CN"/>
        </w:rPr>
      </w:pPr>
      <w:r>
        <w:rPr>
          <w:rFonts w:hint="eastAsia" w:ascii="仿宋_GB2312" w:hAnsi="仿宋_GB2312" w:eastAsia="仿宋_GB2312" w:cs="仿宋_GB2312"/>
          <w:b w:val="0"/>
          <w:i w:val="0"/>
          <w:caps w:val="0"/>
          <w:color w:val="000000"/>
          <w:spacing w:val="0"/>
          <w:sz w:val="32"/>
          <w:szCs w:val="32"/>
          <w:shd w:val="clear" w:fill="auto"/>
        </w:rPr>
        <w:t>（5）参加政府采购活动前三年内，在经营活动中没有重大违法记录</w:t>
      </w:r>
      <w:r>
        <w:rPr>
          <w:rFonts w:hint="eastAsia" w:ascii="仿宋_GB2312" w:hAnsi="仿宋_GB2312" w:eastAsia="仿宋_GB2312" w:cs="仿宋_GB2312"/>
          <w:b w:val="0"/>
          <w:i w:val="0"/>
          <w:caps w:val="0"/>
          <w:color w:val="000000"/>
          <w:spacing w:val="0"/>
          <w:sz w:val="32"/>
          <w:szCs w:val="32"/>
          <w:shd w:val="clear" w:fill="auto"/>
          <w:lang w:eastAsia="zh-CN"/>
        </w:rPr>
        <w:t>；</w:t>
      </w:r>
    </w:p>
    <w:p>
      <w:pPr>
        <w:ind w:firstLine="640" w:firstLineChars="200"/>
        <w:rPr>
          <w:rFonts w:hint="default" w:ascii="仿宋_GB2312" w:hAnsi="仿宋_GB2312" w:eastAsia="仿宋_GB2312" w:cs="仿宋_GB2312"/>
          <w:b w:val="0"/>
          <w:i w:val="0"/>
          <w:caps w:val="0"/>
          <w:color w:val="auto"/>
          <w:spacing w:val="0"/>
          <w:sz w:val="32"/>
          <w:szCs w:val="32"/>
          <w:shd w:val="clear" w:fill="auto"/>
          <w:lang w:val="en-US" w:eastAsia="zh-CN"/>
        </w:rPr>
      </w:pPr>
      <w:r>
        <w:rPr>
          <w:rFonts w:hint="eastAsia" w:ascii="仿宋_GB2312" w:hAnsi="仿宋_GB2312" w:eastAsia="仿宋_GB2312" w:cs="仿宋_GB2312"/>
          <w:b w:val="0"/>
          <w:i w:val="0"/>
          <w:caps w:val="0"/>
          <w:color w:val="auto"/>
          <w:spacing w:val="0"/>
          <w:sz w:val="32"/>
          <w:szCs w:val="32"/>
          <w:shd w:val="clear" w:fill="auto"/>
          <w:lang w:eastAsia="zh-CN"/>
        </w:rPr>
        <w:t>（</w:t>
      </w:r>
      <w:r>
        <w:rPr>
          <w:rFonts w:hint="eastAsia" w:ascii="仿宋_GB2312" w:hAnsi="仿宋_GB2312" w:eastAsia="仿宋_GB2312" w:cs="仿宋_GB2312"/>
          <w:b w:val="0"/>
          <w:i w:val="0"/>
          <w:caps w:val="0"/>
          <w:color w:val="auto"/>
          <w:spacing w:val="0"/>
          <w:sz w:val="32"/>
          <w:szCs w:val="32"/>
          <w:shd w:val="clear" w:fill="auto"/>
          <w:lang w:val="en-US" w:eastAsia="zh-CN"/>
        </w:rPr>
        <w:t>6）有从事残疾人服务行业领域业务范围资质的优先考虑。</w:t>
      </w:r>
    </w:p>
    <w:p>
      <w:pPr>
        <w:ind w:firstLine="640" w:firstLineChars="200"/>
        <w:rPr>
          <w:rFonts w:hint="eastAsia" w:ascii="仿宋_GB2312" w:hAnsi="仿宋_GB2312" w:eastAsia="仿宋_GB2312" w:cs="仿宋_GB2312"/>
          <w:b w:val="0"/>
          <w:i w:val="0"/>
          <w:caps w:val="0"/>
          <w:color w:val="000000"/>
          <w:spacing w:val="0"/>
          <w:sz w:val="32"/>
          <w:szCs w:val="32"/>
          <w:shd w:val="clear" w:fill="auto"/>
        </w:rPr>
      </w:pPr>
      <w:r>
        <w:rPr>
          <w:rFonts w:hint="eastAsia" w:ascii="仿宋_GB2312" w:hAnsi="仿宋_GB2312" w:eastAsia="仿宋_GB2312" w:cs="仿宋_GB2312"/>
          <w:b w:val="0"/>
          <w:i w:val="0"/>
          <w:caps w:val="0"/>
          <w:color w:val="000000"/>
          <w:spacing w:val="0"/>
          <w:sz w:val="32"/>
          <w:szCs w:val="32"/>
          <w:shd w:val="clear" w:fill="auto"/>
        </w:rPr>
        <w:t>2.本项目不接受联合体投标，不允许将项目分包或转包。</w:t>
      </w:r>
    </w:p>
    <w:p>
      <w:pPr>
        <w:ind w:firstLine="640" w:firstLineChars="200"/>
        <w:rPr>
          <w:rFonts w:hint="eastAsia" w:ascii="仿宋_GB2312" w:hAnsi="仿宋_GB2312" w:eastAsia="仿宋_GB2312" w:cs="仿宋_GB2312"/>
          <w:b w:val="0"/>
          <w:i w:val="0"/>
          <w:caps w:val="0"/>
          <w:color w:val="000000"/>
          <w:spacing w:val="0"/>
          <w:sz w:val="32"/>
          <w:szCs w:val="32"/>
          <w:shd w:val="clear" w:fill="auto"/>
        </w:rPr>
      </w:pPr>
      <w:r>
        <w:rPr>
          <w:rFonts w:hint="eastAsia" w:ascii="仿宋_GB2312" w:hAnsi="仿宋_GB2312" w:eastAsia="仿宋_GB2312" w:cs="仿宋_GB2312"/>
          <w:b w:val="0"/>
          <w:i w:val="0"/>
          <w:caps w:val="0"/>
          <w:color w:val="000000"/>
          <w:spacing w:val="0"/>
          <w:sz w:val="32"/>
          <w:szCs w:val="32"/>
          <w:shd w:val="clear" w:fill="auto"/>
        </w:rPr>
        <w:t>3.投标人应自觉抵制商业贿赂行为，投标人到中标公告期结束前三年内无行贿犯罪记录。</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参与本项目招标的投标人，须提供以下文件材料：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投标人营业执照副本原件及复印件（打印件、复印件均须加盖投标单位公章）；</w:t>
      </w:r>
    </w:p>
    <w:p>
      <w:pPr>
        <w:ind w:firstLine="640" w:firstLineChars="200"/>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lang w:val="en-US" w:eastAsia="zh-CN"/>
        </w:rPr>
        <w:t>2.</w:t>
      </w:r>
      <w:r>
        <w:rPr>
          <w:rFonts w:hint="eastAsia" w:ascii="仿宋_GB2312" w:hAnsi="仿宋_GB2312" w:eastAsia="仿宋_GB2312" w:cs="仿宋_GB2312"/>
          <w:strike w:val="0"/>
          <w:dstrike w:val="0"/>
          <w:sz w:val="32"/>
          <w:szCs w:val="32"/>
        </w:rPr>
        <w:t>投标人资质证明文件或证书原件及复印件（打印件、复印件均须加盖投标单位公章）；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投标人法定代表人资格证明、授权委托书原件及授权委托人身份证复印件；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投标报价单（原件）；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投标人无重大违法记录声明函（原件）</w:t>
      </w:r>
      <w:r>
        <w:rPr>
          <w:rFonts w:hint="eastAsia" w:ascii="仿宋_GB2312" w:hAnsi="仿宋_GB2312" w:eastAsia="仿宋_GB2312" w:cs="仿宋_GB2312"/>
          <w:sz w:val="32"/>
          <w:szCs w:val="32"/>
          <w:lang w:eastAsia="zh-CN"/>
        </w:rPr>
        <w:t>；</w:t>
      </w:r>
      <w:bookmarkStart w:id="1" w:name="_GoBack"/>
      <w:bookmarkEnd w:id="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.项目服务方案（原件）。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投标人须提供前述第四条要求文件一式叁份，整套材料密封并加盖骑缝章(复印件需加盖公章)。所有投标文件材料须于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color w:val="auto"/>
          <w:sz w:val="32"/>
          <w:szCs w:val="32"/>
        </w:rPr>
        <w:t>日下午17:00前送达至深圳市罗湖区笋岗东路中民时代广场B座12楼，逾期不再受理。联系人：陆晓斌；联系电话：82485796。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深圳市残疾人社会心理</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项目招标</w:t>
      </w:r>
      <w:r>
        <w:rPr>
          <w:rFonts w:hint="eastAsia" w:ascii="仿宋_GB2312" w:hAnsi="仿宋_GB2312" w:eastAsia="仿宋_GB2312" w:cs="仿宋_GB2312"/>
          <w:sz w:val="32"/>
          <w:szCs w:val="32"/>
        </w:rPr>
        <w:t>需求</w:t>
      </w:r>
    </w:p>
    <w:p>
      <w:pPr>
        <w:ind w:firstLine="4800" w:firstLineChars="1500"/>
        <w:jc w:val="both"/>
        <w:rPr>
          <w:rFonts w:hint="eastAsia" w:ascii="仿宋_GB2312" w:hAnsi="仿宋_GB2312" w:eastAsia="仿宋_GB2312" w:cs="仿宋_GB2312"/>
          <w:sz w:val="32"/>
          <w:szCs w:val="32"/>
        </w:rPr>
      </w:pPr>
    </w:p>
    <w:p>
      <w:pPr>
        <w:ind w:firstLine="4800" w:firstLineChars="1500"/>
        <w:jc w:val="both"/>
        <w:rPr>
          <w:rFonts w:hint="eastAsia" w:ascii="仿宋_GB2312" w:hAnsi="仿宋_GB2312" w:eastAsia="仿宋_GB2312" w:cs="仿宋_GB2312"/>
          <w:sz w:val="32"/>
          <w:szCs w:val="32"/>
        </w:rPr>
      </w:pPr>
    </w:p>
    <w:p>
      <w:pPr>
        <w:ind w:firstLine="4800" w:firstLineChars="1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深圳市残疾人联合会</w:t>
      </w:r>
    </w:p>
    <w:p>
      <w:pPr>
        <w:ind w:firstLine="5120" w:firstLineChars="1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p>
    <w:p>
      <w:pPr>
        <w:widowControl/>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附件</w:t>
      </w:r>
    </w:p>
    <w:p>
      <w:pPr>
        <w:jc w:val="center"/>
        <w:rPr>
          <w:rFonts w:hint="eastAsia" w:ascii="仿宋_GB2312" w:eastAsia="仿宋_GB2312" w:hAnsiTheme="majorEastAsia" w:cstheme="majorEastAsia"/>
          <w:sz w:val="44"/>
          <w:szCs w:val="44"/>
          <w:lang w:val="en-US" w:eastAsia="zh-CN"/>
        </w:rPr>
      </w:pPr>
    </w:p>
    <w:p>
      <w:pPr>
        <w:jc w:val="center"/>
        <w:rPr>
          <w:rFonts w:ascii="仿宋_GB2312" w:eastAsia="仿宋_GB2312" w:hAnsiTheme="majorEastAsia" w:cstheme="majorEastAsia"/>
          <w:sz w:val="44"/>
          <w:szCs w:val="44"/>
        </w:rPr>
      </w:pPr>
      <w:r>
        <w:rPr>
          <w:rFonts w:hint="eastAsia" w:ascii="仿宋_GB2312" w:eastAsia="仿宋_GB2312" w:hAnsiTheme="majorEastAsia" w:cstheme="majorEastAsia"/>
          <w:sz w:val="44"/>
          <w:szCs w:val="44"/>
          <w:lang w:val="en-US" w:eastAsia="zh-CN"/>
        </w:rPr>
        <w:t>深圳市</w:t>
      </w:r>
      <w:r>
        <w:rPr>
          <w:rFonts w:hint="eastAsia" w:ascii="仿宋_GB2312" w:eastAsia="仿宋_GB2312" w:hAnsiTheme="majorEastAsia" w:cstheme="majorEastAsia"/>
          <w:sz w:val="44"/>
          <w:szCs w:val="44"/>
        </w:rPr>
        <w:t>残疾人</w:t>
      </w:r>
      <w:r>
        <w:rPr>
          <w:rFonts w:hint="eastAsia" w:ascii="仿宋_GB2312" w:eastAsia="仿宋_GB2312" w:hAnsiTheme="majorEastAsia" w:cstheme="majorEastAsia"/>
          <w:sz w:val="44"/>
          <w:szCs w:val="44"/>
          <w:lang w:val="en-US" w:eastAsia="zh-CN"/>
        </w:rPr>
        <w:t>社会心理</w:t>
      </w:r>
      <w:r>
        <w:rPr>
          <w:rFonts w:hint="eastAsia" w:ascii="仿宋_GB2312" w:eastAsia="仿宋_GB2312" w:hAnsiTheme="majorEastAsia" w:cstheme="majorEastAsia"/>
          <w:sz w:val="44"/>
          <w:szCs w:val="44"/>
        </w:rPr>
        <w:t>服务项目招标需求</w:t>
      </w:r>
    </w:p>
    <w:p>
      <w:pPr>
        <w:jc w:val="both"/>
        <w:rPr>
          <w:rFonts w:ascii="仿宋_GB2312" w:eastAsia="仿宋_GB2312" w:hAnsiTheme="majorEastAsia" w:cstheme="majorEastAsia"/>
          <w:szCs w:val="21"/>
        </w:rPr>
      </w:pPr>
    </w:p>
    <w:p>
      <w:pPr>
        <w:spacing w:beforeLines="50" w:afterLines="50"/>
        <w:ind w:firstLine="643" w:firstLineChars="200"/>
        <w:rPr>
          <w:rFonts w:ascii="仿宋_GB2312" w:hAnsi="仿宋" w:eastAsia="仿宋_GB2312"/>
          <w:b/>
          <w:sz w:val="32"/>
          <w:szCs w:val="32"/>
        </w:rPr>
      </w:pPr>
      <w:r>
        <w:rPr>
          <w:rFonts w:hint="eastAsia" w:ascii="仿宋_GB2312" w:hAnsi="仿宋" w:eastAsia="仿宋_GB2312"/>
          <w:b/>
          <w:sz w:val="32"/>
          <w:szCs w:val="32"/>
        </w:rPr>
        <w:t>一、项目名称</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深圳市残疾人社会心理</w:t>
      </w:r>
      <w:r>
        <w:rPr>
          <w:rFonts w:hint="eastAsia" w:ascii="仿宋_GB2312" w:hAnsi="仿宋_GB2312" w:eastAsia="仿宋_GB2312" w:cs="仿宋_GB2312"/>
          <w:sz w:val="32"/>
          <w:szCs w:val="32"/>
        </w:rPr>
        <w:t>服务项目</w:t>
      </w:r>
    </w:p>
    <w:p>
      <w:pPr>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二、项目要求</w:t>
      </w:r>
    </w:p>
    <w:p>
      <w:pPr>
        <w:autoSpaceDE w:val="0"/>
        <w:autoSpaceDN w:val="0"/>
        <w:adjustRightInd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目标</w:t>
      </w:r>
    </w:p>
    <w:p>
      <w:pPr>
        <w:autoSpaceDE w:val="0"/>
        <w:autoSpaceDN w:val="0"/>
        <w:adjustRightIn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实地督导市、区残联落实社会心理服务质量控制和督导评估工作的开展，推动全市残疾人社会心理服务开展。</w:t>
      </w:r>
    </w:p>
    <w:p>
      <w:pPr>
        <w:numPr>
          <w:ilvl w:val="0"/>
          <w:numId w:val="2"/>
        </w:numPr>
        <w:autoSpaceDE w:val="0"/>
        <w:autoSpaceDN w:val="0"/>
        <w:adjustRightInd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具体工作</w:t>
      </w:r>
      <w:r>
        <w:rPr>
          <w:rFonts w:hint="eastAsia" w:ascii="仿宋_GB2312" w:hAnsi="仿宋_GB2312" w:eastAsia="仿宋_GB2312" w:cs="仿宋_GB2312"/>
          <w:sz w:val="32"/>
          <w:szCs w:val="32"/>
        </w:rPr>
        <w:t>内容</w:t>
      </w: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numPr>
          <w:ilvl w:val="-1"/>
          <w:numId w:val="0"/>
        </w:numPr>
        <w:autoSpaceDE w:val="0"/>
        <w:autoSpaceDN w:val="0"/>
        <w:adjustRightInd w:val="0"/>
        <w:ind w:left="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1.制定工作方案，</w:t>
      </w:r>
      <w:r>
        <w:rPr>
          <w:rFonts w:hint="eastAsia" w:ascii="仿宋_GB2312" w:hAnsi="仿宋_GB2312" w:eastAsia="仿宋_GB2312" w:cs="仿宋_GB2312"/>
          <w:sz w:val="32"/>
          <w:szCs w:val="32"/>
        </w:rPr>
        <w:t>指导各区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街道落实完成</w:t>
      </w:r>
      <w:r>
        <w:rPr>
          <w:rFonts w:hint="eastAsia" w:ascii="仿宋_GB2312" w:hAnsi="仿宋_GB2312" w:eastAsia="仿宋_GB2312" w:cs="仿宋_GB2312"/>
          <w:sz w:val="32"/>
          <w:szCs w:val="32"/>
        </w:rPr>
        <w:t>残疾人心理健康筛查评估和心理健康服务</w:t>
      </w:r>
      <w:r>
        <w:rPr>
          <w:rFonts w:hint="eastAsia" w:ascii="仿宋_GB2312" w:hAnsi="仿宋_GB2312" w:eastAsia="仿宋_GB2312" w:cs="仿宋_GB2312"/>
          <w:sz w:val="32"/>
          <w:szCs w:val="32"/>
          <w:lang w:val="en-US" w:eastAsia="zh-CN"/>
        </w:rPr>
        <w:t>指标任务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干预率达80%以上。</w:t>
      </w:r>
    </w:p>
    <w:p>
      <w:pPr>
        <w:numPr>
          <w:ilvl w:val="-1"/>
          <w:numId w:val="0"/>
        </w:numPr>
        <w:autoSpaceDE w:val="0"/>
        <w:autoSpaceDN w:val="0"/>
        <w:adjustRightInd w:val="0"/>
        <w:ind w:lef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2.实地检查验收各区职康中心、康复定点机构心理服务室建立情况，形成验收检查报告。</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评标定标方法</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票决</w:t>
      </w:r>
      <w:r>
        <w:rPr>
          <w:rFonts w:hint="eastAsia" w:ascii="仿宋_GB2312" w:hAnsi="仿宋_GB2312" w:eastAsia="仿宋_GB2312" w:cs="仿宋_GB2312"/>
          <w:sz w:val="32"/>
          <w:szCs w:val="32"/>
        </w:rPr>
        <w:t>法。</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四、商务需求</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（一）服务期：合同签订之日起一年内。</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（二）服务地点：深圳市。</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（三）报价要求：</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2.投标供应商应当根据本单位的成本自行决定报价，但不得以低于其单位成本的报价投标。</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3.投标供应商的报价不得超过项目预算金额。</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4.投标供应商的报价，应当是本项目采购范围和采购文件及合同条款上所列的各项内容中所述的全部，不得以任何理由予以重复。</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6.投标供应商应先到项目地点踏勘以充分了解项目的位置、情况、道路及任何其它足以影响投标报价的情况，任何因忽视或误解项目情况而导致的索赔或服务期限延长申请将不获批准。</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（四）付款方式：具体按照合同签订时双方约定付款方式。</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（五）违约责任：以合同签订的违约责任确定。</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lang w:val="en-US" w:eastAsia="zh-CN"/>
        </w:rPr>
      </w:pPr>
    </w:p>
    <w:p>
      <w:pPr>
        <w:rPr>
          <w:sz w:val="32"/>
        </w:rPr>
      </w:pPr>
    </w:p>
    <w:p/>
    <w:p>
      <w:pPr>
        <w:rPr>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58D2"/>
    <w:multiLevelType w:val="singleLevel"/>
    <w:tmpl w:val="14E758D2"/>
    <w:lvl w:ilvl="0" w:tentative="0">
      <w:start w:val="3"/>
      <w:numFmt w:val="chineseCounting"/>
      <w:suff w:val="nothing"/>
      <w:lvlText w:val="%1、"/>
      <w:lvlJc w:val="left"/>
      <w:rPr>
        <w:rFonts w:hint="eastAsia"/>
      </w:rPr>
    </w:lvl>
  </w:abstractNum>
  <w:abstractNum w:abstractNumId="1">
    <w:nsid w:val="2FD86167"/>
    <w:multiLevelType w:val="singleLevel"/>
    <w:tmpl w:val="2FD8616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d180a5b4de6accfb14e730ec908d49a4@24271&amp;webOffice=1&amp;identityId=7235878CA998620FE055000000000001&amp;token=72c8a9edcc5b43818fc3ecc0f3f7d7ab&amp;identityId=7235878CA998620FE055000000000001&amp;wjbh=NB202200109&amp;hddyid=LCA010007_HD_01&amp;fileSrcName=2022_04_11_15_42_2_44a6043251c24ad8ad15d3f09ee06452.docx"/>
  </w:docVars>
  <w:rsids>
    <w:rsidRoot w:val="2BEE6F85"/>
    <w:rsid w:val="1F4248CF"/>
    <w:rsid w:val="20FE5D87"/>
    <w:rsid w:val="2A884511"/>
    <w:rsid w:val="2BEE6F85"/>
    <w:rsid w:val="2C3075D7"/>
    <w:rsid w:val="337FD2B2"/>
    <w:rsid w:val="35736276"/>
    <w:rsid w:val="42004077"/>
    <w:rsid w:val="49356C36"/>
    <w:rsid w:val="4F310937"/>
    <w:rsid w:val="53215021"/>
    <w:rsid w:val="54B2257C"/>
    <w:rsid w:val="591F1A4B"/>
    <w:rsid w:val="5D8F386F"/>
    <w:rsid w:val="66946107"/>
    <w:rsid w:val="6A1A6794"/>
    <w:rsid w:val="6DEB5C5B"/>
    <w:rsid w:val="70FB0BEB"/>
    <w:rsid w:val="72C74235"/>
    <w:rsid w:val="779977F7"/>
    <w:rsid w:val="78E153F9"/>
    <w:rsid w:val="93DF5BDF"/>
    <w:rsid w:val="DBFE5C5F"/>
    <w:rsid w:val="F59AE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beforeLines="0" w:afterLines="0"/>
    </w:pPr>
    <w:rPr>
      <w:rFonts w:hint="eastAsia"/>
      <w:sz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2022-04-08T22:51:00Z</dcterms:created>
  <dc:creator>陆晓斌</dc:creator>
  <cp:lastModifiedBy>陆晓斌</cp:lastModifiedBy>
  <dcterms:modified xsi:type="dcterms:W3CDTF">2022-04-12T07:07:08Z</dcterms:modified>
  <dc:title>关于采购残疾人社会心理服务项目的请示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