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pPr>
        <w:widowControl/>
        <w:jc w:val="left"/>
        <w:rPr>
          <w:rFonts w:ascii="Times New Roman" w:hAnsi="Times New Roman" w:eastAsia="楷体_GB2312"/>
          <w:b/>
          <w:bCs/>
          <w:sz w:val="30"/>
          <w:szCs w:val="30"/>
        </w:rPr>
      </w:pPr>
    </w:p>
    <w:p>
      <w:pPr>
        <w:adjustRightInd w:val="0"/>
        <w:snapToGrid w:val="0"/>
        <w:spacing w:line="348" w:lineRule="auto"/>
        <w:rPr>
          <w:rFonts w:ascii="Times New Roman" w:hAnsi="Times New Roman" w:eastAsia="楷体_GB2312"/>
          <w:b/>
          <w:bCs/>
          <w:sz w:val="30"/>
          <w:szCs w:val="30"/>
        </w:rPr>
      </w:pPr>
      <w:r>
        <w:rPr>
          <w:rFonts w:ascii="Times New Roman" w:hAnsi="Times New Roman" w:eastAsia="楷体_GB2312"/>
          <w:b/>
          <w:bCs/>
          <w:sz w:val="30"/>
          <w:szCs w:val="30"/>
        </w:rPr>
        <w:t xml:space="preserve">               统一社会信用代码 </w:t>
      </w:r>
      <w:r>
        <w:rPr>
          <w:rFonts w:ascii="Times New Roman" w:hAnsi="Times New Roman" w:eastAsia="楷体_GB2312"/>
          <w:b/>
          <w:bCs/>
          <w:sz w:val="30"/>
          <w:szCs w:val="30"/>
          <w:u w:val="single"/>
        </w:rPr>
        <w:t xml:space="preserve"> 12440300G34782713Q          </w:t>
      </w:r>
    </w:p>
    <w:p>
      <w:pPr>
        <w:adjustRightInd w:val="0"/>
        <w:snapToGrid w:val="0"/>
        <w:jc w:val="right"/>
        <w:rPr>
          <w:rFonts w:ascii="Times New Roman" w:hAnsi="Times New Roman"/>
        </w:rPr>
      </w:pPr>
    </w:p>
    <w:p>
      <w:pPr>
        <w:adjustRightInd w:val="0"/>
        <w:snapToGrid w:val="0"/>
        <w:jc w:val="right"/>
        <w:rPr>
          <w:rFonts w:ascii="Times New Roman" w:hAnsi="Times New Roman"/>
        </w:rPr>
      </w:pPr>
    </w:p>
    <w:p>
      <w:pPr>
        <w:adjustRightInd w:val="0"/>
        <w:snapToGrid w:val="0"/>
        <w:jc w:val="right"/>
        <w:rPr>
          <w:rFonts w:ascii="Times New Roman" w:hAnsi="Times New Roman"/>
        </w:rPr>
      </w:pPr>
    </w:p>
    <w:p>
      <w:pPr>
        <w:adjustRightInd w:val="0"/>
        <w:snapToGrid w:val="0"/>
        <w:jc w:val="right"/>
        <w:rPr>
          <w:rFonts w:ascii="Times New Roman" w:hAnsi="Times New Roman"/>
        </w:rPr>
      </w:pPr>
    </w:p>
    <w:p>
      <w:pPr>
        <w:adjustRightInd w:val="0"/>
        <w:snapToGrid w:val="0"/>
        <w:jc w:val="right"/>
        <w:rPr>
          <w:rFonts w:ascii="Times New Roman" w:hAnsi="Times New Roman"/>
        </w:rPr>
      </w:pPr>
    </w:p>
    <w:p>
      <w:pPr>
        <w:adjustRightInd w:val="0"/>
        <w:snapToGrid w:val="0"/>
        <w:jc w:val="right"/>
        <w:rPr>
          <w:rFonts w:ascii="Times New Roman" w:hAnsi="Times New Roman"/>
        </w:rPr>
      </w:pPr>
    </w:p>
    <w:p>
      <w:pPr>
        <w:adjustRightInd w:val="0"/>
        <w:snapToGrid w:val="0"/>
        <w:jc w:val="center"/>
        <w:rPr>
          <w:rFonts w:ascii="Times New Roman" w:hAnsi="Times New Roman" w:eastAsia="黑体"/>
          <w:b/>
          <w:bCs/>
          <w:spacing w:val="40"/>
          <w:sz w:val="52"/>
          <w:szCs w:val="52"/>
        </w:rPr>
      </w:pPr>
      <w:r>
        <w:rPr>
          <w:rFonts w:ascii="Times New Roman" w:hAnsi="Times New Roman" w:eastAsia="黑体"/>
          <w:b/>
          <w:bCs/>
          <w:spacing w:val="40"/>
          <w:sz w:val="52"/>
          <w:szCs w:val="52"/>
        </w:rPr>
        <w:t>事业单位法人年度报告书</w:t>
      </w:r>
    </w:p>
    <w:p>
      <w:pPr>
        <w:adjustRightInd w:val="0"/>
        <w:snapToGrid w:val="0"/>
        <w:jc w:val="center"/>
        <w:rPr>
          <w:rFonts w:ascii="Times New Roman" w:hAnsi="Times New Roman" w:eastAsia="黑体"/>
          <w:b/>
          <w:bCs/>
          <w:spacing w:val="30"/>
        </w:rPr>
      </w:pPr>
    </w:p>
    <w:p>
      <w:pPr>
        <w:adjustRightInd w:val="0"/>
        <w:snapToGrid w:val="0"/>
        <w:jc w:val="center"/>
        <w:rPr>
          <w:rFonts w:ascii="Times New Roman" w:hAnsi="Times New Roman" w:eastAsia="黑体"/>
          <w:b/>
          <w:bCs/>
          <w:spacing w:val="30"/>
        </w:rPr>
      </w:pPr>
    </w:p>
    <w:p>
      <w:pPr>
        <w:adjustRightInd w:val="0"/>
        <w:snapToGrid w:val="0"/>
        <w:jc w:val="center"/>
        <w:rPr>
          <w:rFonts w:ascii="Times New Roman" w:hAnsi="Times New Roman" w:eastAsia="华文仿宋"/>
          <w:b/>
          <w:bCs/>
          <w:spacing w:val="30"/>
          <w:sz w:val="36"/>
          <w:szCs w:val="36"/>
        </w:rPr>
      </w:pPr>
      <w:r>
        <w:rPr>
          <w:rFonts w:ascii="Times New Roman" w:hAnsi="Times New Roman" w:eastAsia="华文仿宋"/>
          <w:b/>
          <w:bCs/>
          <w:spacing w:val="30"/>
          <w:sz w:val="36"/>
          <w:szCs w:val="36"/>
        </w:rPr>
        <w:t>（ 2019 年度）</w:t>
      </w:r>
    </w:p>
    <w:p>
      <w:pPr>
        <w:adjustRightInd w:val="0"/>
        <w:snapToGrid w:val="0"/>
        <w:jc w:val="center"/>
        <w:rPr>
          <w:rFonts w:ascii="Times New Roman" w:hAnsi="Times New Roman" w:eastAsia="华文仿宋"/>
          <w:b/>
          <w:bCs/>
          <w:spacing w:val="30"/>
          <w:sz w:val="36"/>
          <w:szCs w:val="36"/>
        </w:rPr>
      </w:pPr>
    </w:p>
    <w:p>
      <w:pPr>
        <w:adjustRightInd w:val="0"/>
        <w:snapToGrid w:val="0"/>
        <w:jc w:val="center"/>
        <w:rPr>
          <w:rFonts w:ascii="Times New Roman" w:hAnsi="Times New Roman" w:eastAsia="华文仿宋"/>
          <w:b/>
          <w:bCs/>
          <w:spacing w:val="30"/>
          <w:sz w:val="32"/>
          <w:szCs w:val="32"/>
        </w:rPr>
      </w:pPr>
      <w:r>
        <w:rPr>
          <w:rFonts w:ascii="Times New Roman" w:hAnsi="Times New Roman" w:eastAsia="华文仿宋"/>
          <w:b/>
          <w:bCs/>
          <w:spacing w:val="30"/>
          <w:sz w:val="32"/>
          <w:szCs w:val="32"/>
        </w:rPr>
        <w:t>（公益一类事业单位）</w:t>
      </w:r>
    </w:p>
    <w:p>
      <w:pPr>
        <w:adjustRightInd w:val="0"/>
        <w:snapToGrid w:val="0"/>
        <w:jc w:val="center"/>
        <w:rPr>
          <w:rFonts w:ascii="Times New Roman" w:hAnsi="Times New Roman"/>
          <w:sz w:val="36"/>
          <w:szCs w:val="36"/>
        </w:rPr>
      </w:pPr>
    </w:p>
    <w:p>
      <w:pPr>
        <w:adjustRightInd w:val="0"/>
        <w:snapToGrid w:val="0"/>
        <w:jc w:val="center"/>
        <w:rPr>
          <w:rFonts w:ascii="Times New Roman" w:hAnsi="Times New Roman"/>
          <w:sz w:val="36"/>
          <w:szCs w:val="36"/>
        </w:rPr>
      </w:pPr>
    </w:p>
    <w:p>
      <w:pPr>
        <w:adjustRightInd w:val="0"/>
        <w:snapToGrid w:val="0"/>
        <w:jc w:val="center"/>
        <w:rPr>
          <w:rFonts w:ascii="Times New Roman" w:hAnsi="Times New Roman"/>
          <w:sz w:val="36"/>
          <w:szCs w:val="36"/>
        </w:rPr>
      </w:pPr>
    </w:p>
    <w:p>
      <w:pPr>
        <w:adjustRightInd w:val="0"/>
        <w:snapToGrid w:val="0"/>
        <w:jc w:val="center"/>
        <w:rPr>
          <w:rFonts w:ascii="Times New Roman" w:hAnsi="Times New Roman"/>
          <w:sz w:val="36"/>
          <w:szCs w:val="36"/>
        </w:rPr>
      </w:pPr>
    </w:p>
    <w:p>
      <w:pPr>
        <w:adjustRightInd w:val="0"/>
        <w:snapToGrid w:val="0"/>
        <w:jc w:val="center"/>
        <w:rPr>
          <w:rFonts w:ascii="Times New Roman" w:hAnsi="Times New Roman"/>
          <w:sz w:val="36"/>
          <w:szCs w:val="36"/>
        </w:rPr>
      </w:pPr>
    </w:p>
    <w:p>
      <w:pPr>
        <w:adjustRightInd w:val="0"/>
        <w:snapToGrid w:val="0"/>
        <w:jc w:val="center"/>
        <w:rPr>
          <w:rFonts w:ascii="Times New Roman" w:hAnsi="Times New Roman"/>
          <w:sz w:val="36"/>
          <w:szCs w:val="36"/>
        </w:rPr>
      </w:pPr>
    </w:p>
    <w:p>
      <w:pPr>
        <w:adjustRightInd w:val="0"/>
        <w:snapToGrid w:val="0"/>
        <w:jc w:val="center"/>
        <w:rPr>
          <w:rFonts w:ascii="Times New Roman" w:hAnsi="Times New Roman"/>
          <w:sz w:val="36"/>
          <w:szCs w:val="36"/>
        </w:rPr>
      </w:pPr>
    </w:p>
    <w:p>
      <w:pPr>
        <w:adjustRightInd w:val="0"/>
        <w:snapToGrid w:val="0"/>
        <w:jc w:val="center"/>
        <w:rPr>
          <w:rFonts w:ascii="Times New Roman" w:hAnsi="Times New Roman"/>
          <w:sz w:val="36"/>
          <w:szCs w:val="36"/>
        </w:rPr>
      </w:pPr>
    </w:p>
    <w:p>
      <w:pPr>
        <w:adjustRightInd w:val="0"/>
        <w:snapToGrid w:val="0"/>
        <w:rPr>
          <w:rFonts w:ascii="Times New Roman" w:hAnsi="Times New Roman"/>
          <w:sz w:val="36"/>
          <w:szCs w:val="36"/>
        </w:rPr>
      </w:pPr>
    </w:p>
    <w:p>
      <w:pPr>
        <w:adjustRightInd w:val="0"/>
        <w:snapToGrid w:val="0"/>
        <w:ind w:firstLine="1074" w:firstLineChars="298"/>
        <w:rPr>
          <w:rFonts w:ascii="Times New Roman" w:hAnsi="Times New Roman" w:eastAsia="华文仿宋"/>
          <w:b/>
          <w:bCs/>
          <w:sz w:val="36"/>
          <w:szCs w:val="36"/>
          <w:u w:val="single"/>
        </w:rPr>
      </w:pPr>
      <w:r>
        <w:rPr>
          <w:rFonts w:ascii="Times New Roman" w:hAnsi="Times New Roman" w:eastAsia="华文仿宋"/>
          <w:b/>
          <w:bCs/>
          <w:sz w:val="36"/>
          <w:szCs w:val="36"/>
        </w:rPr>
        <w:t>单 位 名 称</w:t>
      </w:r>
      <w:r>
        <w:rPr>
          <w:rFonts w:ascii="Times New Roman" w:hAnsi="Times New Roman" w:eastAsia="华文仿宋"/>
          <w:b/>
          <w:bCs/>
          <w:sz w:val="36"/>
          <w:szCs w:val="36"/>
          <w:u w:val="single"/>
        </w:rPr>
        <w:t xml:space="preserve"> </w:t>
      </w:r>
      <w:r>
        <w:rPr>
          <w:rFonts w:hint="eastAsia" w:ascii="Times New Roman" w:hAnsi="Times New Roman" w:eastAsia="华文仿宋"/>
          <w:b/>
          <w:bCs/>
          <w:spacing w:val="-18"/>
          <w:sz w:val="36"/>
          <w:szCs w:val="36"/>
          <w:u w:val="single"/>
        </w:rPr>
        <w:t>深圳</w:t>
      </w:r>
      <w:r>
        <w:rPr>
          <w:rFonts w:ascii="Times New Roman" w:hAnsi="Times New Roman" w:eastAsia="华文仿宋"/>
          <w:b/>
          <w:bCs/>
          <w:spacing w:val="-18"/>
          <w:sz w:val="36"/>
          <w:szCs w:val="36"/>
          <w:u w:val="single"/>
        </w:rPr>
        <w:t>市特殊需要儿童早期干预中心</w:t>
      </w:r>
      <w:r>
        <w:rPr>
          <w:rFonts w:ascii="Times New Roman" w:hAnsi="Times New Roman" w:eastAsia="华文仿宋"/>
          <w:b/>
          <w:bCs/>
          <w:sz w:val="36"/>
          <w:szCs w:val="36"/>
          <w:u w:val="single"/>
        </w:rPr>
        <w:t xml:space="preserve">                        </w:t>
      </w:r>
    </w:p>
    <w:p>
      <w:pPr>
        <w:adjustRightInd w:val="0"/>
        <w:snapToGrid w:val="0"/>
        <w:ind w:firstLine="721" w:firstLineChars="300"/>
        <w:rPr>
          <w:rFonts w:ascii="Times New Roman" w:hAnsi="Times New Roman" w:eastAsia="华文仿宋"/>
          <w:b/>
          <w:bCs/>
          <w:sz w:val="24"/>
          <w:szCs w:val="24"/>
          <w:u w:val="single"/>
        </w:rPr>
      </w:pPr>
    </w:p>
    <w:p>
      <w:pPr>
        <w:adjustRightInd w:val="0"/>
        <w:snapToGrid w:val="0"/>
        <w:ind w:firstLine="721" w:firstLineChars="300"/>
        <w:rPr>
          <w:rFonts w:ascii="Times New Roman" w:hAnsi="Times New Roman" w:eastAsia="华文仿宋"/>
          <w:b/>
          <w:bCs/>
          <w:sz w:val="24"/>
          <w:szCs w:val="24"/>
          <w:u w:val="single"/>
        </w:rPr>
      </w:pPr>
    </w:p>
    <w:p>
      <w:pPr>
        <w:adjustRightInd w:val="0"/>
        <w:snapToGrid w:val="0"/>
        <w:ind w:firstLine="1063" w:firstLineChars="295"/>
        <w:rPr>
          <w:rFonts w:ascii="Times New Roman" w:hAnsi="Times New Roman" w:eastAsia="华文仿宋"/>
          <w:b/>
          <w:bCs/>
          <w:sz w:val="36"/>
          <w:szCs w:val="36"/>
          <w:u w:val="single"/>
        </w:rPr>
      </w:pPr>
      <w:r>
        <w:rPr>
          <w:rFonts w:ascii="Times New Roman" w:hAnsi="Times New Roman" w:eastAsia="华文仿宋"/>
          <w:b/>
          <w:bCs/>
          <w:sz w:val="36"/>
          <w:szCs w:val="36"/>
        </w:rPr>
        <w:t>法</w:t>
      </w:r>
      <w:r>
        <w:rPr>
          <w:rFonts w:ascii="Times New Roman" w:hAnsi="Times New Roman" w:eastAsia="华文仿宋"/>
          <w:b/>
          <w:bCs/>
          <w:spacing w:val="30"/>
          <w:sz w:val="36"/>
          <w:szCs w:val="36"/>
        </w:rPr>
        <w:t>定代表</w:t>
      </w:r>
      <w:r>
        <w:rPr>
          <w:rFonts w:ascii="Times New Roman" w:hAnsi="Times New Roman" w:eastAsia="华文仿宋"/>
          <w:b/>
          <w:bCs/>
          <w:sz w:val="36"/>
          <w:szCs w:val="36"/>
        </w:rPr>
        <w:t>人</w:t>
      </w:r>
      <w:r>
        <w:rPr>
          <w:rFonts w:ascii="Times New Roman" w:hAnsi="Times New Roman" w:eastAsia="华文仿宋"/>
          <w:b/>
          <w:bCs/>
          <w:sz w:val="36"/>
          <w:szCs w:val="36"/>
          <w:u w:val="single"/>
        </w:rPr>
        <w:t xml:space="preserve">      </w:t>
      </w:r>
      <w:r>
        <w:rPr>
          <w:rFonts w:hint="eastAsia" w:ascii="Times New Roman" w:hAnsi="Times New Roman" w:eastAsia="华文仿宋"/>
          <w:b/>
          <w:bCs/>
          <w:sz w:val="36"/>
          <w:szCs w:val="36"/>
          <w:u w:val="single"/>
        </w:rPr>
        <w:t>毛</w:t>
      </w:r>
      <w:r>
        <w:rPr>
          <w:rFonts w:ascii="Times New Roman" w:hAnsi="Times New Roman" w:eastAsia="华文仿宋"/>
          <w:b/>
          <w:bCs/>
          <w:sz w:val="36"/>
          <w:szCs w:val="36"/>
          <w:u w:val="single"/>
        </w:rPr>
        <w:t xml:space="preserve">振中                   </w:t>
      </w:r>
    </w:p>
    <w:p>
      <w:pPr>
        <w:adjustRightInd w:val="0"/>
        <w:snapToGrid w:val="0"/>
        <w:ind w:firstLine="1063" w:firstLineChars="295"/>
        <w:rPr>
          <w:rFonts w:ascii="Times New Roman" w:hAnsi="Times New Roman" w:eastAsia="华文仿宋"/>
          <w:b/>
          <w:bCs/>
          <w:sz w:val="36"/>
          <w:szCs w:val="36"/>
          <w:u w:val="single"/>
        </w:rPr>
      </w:pPr>
    </w:p>
    <w:p>
      <w:pPr>
        <w:adjustRightInd w:val="0"/>
        <w:snapToGrid w:val="0"/>
        <w:ind w:firstLine="1063" w:firstLineChars="295"/>
        <w:rPr>
          <w:rFonts w:ascii="Times New Roman" w:hAnsi="Times New Roman" w:eastAsia="华文仿宋"/>
          <w:b/>
          <w:bCs/>
          <w:sz w:val="36"/>
          <w:szCs w:val="36"/>
          <w:u w:val="single"/>
        </w:rPr>
      </w:pPr>
    </w:p>
    <w:p>
      <w:pPr>
        <w:adjustRightInd w:val="0"/>
        <w:snapToGrid w:val="0"/>
        <w:ind w:firstLine="1063" w:firstLineChars="295"/>
        <w:rPr>
          <w:rFonts w:ascii="Times New Roman" w:hAnsi="Times New Roman" w:eastAsia="华文仿宋"/>
          <w:b/>
          <w:bCs/>
          <w:sz w:val="36"/>
          <w:szCs w:val="36"/>
          <w:u w:val="single"/>
        </w:rPr>
      </w:pPr>
    </w:p>
    <w:p>
      <w:pPr>
        <w:adjustRightInd w:val="0"/>
        <w:snapToGrid w:val="0"/>
        <w:ind w:firstLine="1063" w:firstLineChars="295"/>
        <w:rPr>
          <w:rFonts w:ascii="Times New Roman" w:hAnsi="Times New Roman" w:eastAsia="华文仿宋"/>
          <w:b/>
          <w:bCs/>
          <w:sz w:val="36"/>
          <w:szCs w:val="36"/>
          <w:u w:val="single"/>
        </w:rPr>
      </w:pPr>
    </w:p>
    <w:p>
      <w:pPr>
        <w:adjustRightInd w:val="0"/>
        <w:snapToGrid w:val="0"/>
        <w:ind w:firstLine="1063" w:firstLineChars="295"/>
        <w:rPr>
          <w:rFonts w:ascii="Times New Roman" w:hAnsi="Times New Roman" w:eastAsia="华文仿宋"/>
          <w:b/>
          <w:bCs/>
          <w:sz w:val="36"/>
          <w:szCs w:val="36"/>
          <w:u w:val="single"/>
        </w:rPr>
      </w:pPr>
    </w:p>
    <w:p>
      <w:pPr>
        <w:adjustRightInd w:val="0"/>
        <w:snapToGrid w:val="0"/>
        <w:ind w:firstLine="1063" w:firstLineChars="295"/>
        <w:rPr>
          <w:rFonts w:ascii="Times New Roman" w:hAnsi="Times New Roman" w:eastAsia="华文仿宋"/>
          <w:b/>
          <w:bCs/>
          <w:sz w:val="36"/>
          <w:szCs w:val="36"/>
          <w:u w:val="single"/>
        </w:rPr>
      </w:pPr>
    </w:p>
    <w:p>
      <w:pPr>
        <w:adjustRightInd w:val="0"/>
        <w:snapToGrid w:val="0"/>
        <w:ind w:firstLine="1063" w:firstLineChars="295"/>
        <w:rPr>
          <w:rFonts w:ascii="Times New Roman" w:hAnsi="Times New Roman" w:eastAsia="华文仿宋"/>
          <w:b/>
          <w:bCs/>
          <w:sz w:val="36"/>
          <w:szCs w:val="36"/>
          <w:u w:val="single"/>
        </w:rPr>
      </w:pPr>
    </w:p>
    <w:p>
      <w:pPr>
        <w:adjustRightInd w:val="0"/>
        <w:snapToGrid w:val="0"/>
        <w:jc w:val="center"/>
        <w:rPr>
          <w:rFonts w:ascii="Times New Roman" w:hAnsi="Times New Roman" w:eastAsia="华文仿宋"/>
          <w:u w:val="single"/>
        </w:rPr>
      </w:pPr>
    </w:p>
    <w:p>
      <w:pPr>
        <w:adjustRightInd w:val="0"/>
        <w:snapToGrid w:val="0"/>
        <w:jc w:val="center"/>
        <w:rPr>
          <w:rFonts w:ascii="Times New Roman" w:hAnsi="Times New Roman" w:eastAsia="华文仿宋"/>
          <w:b/>
          <w:bCs/>
          <w:sz w:val="32"/>
          <w:szCs w:val="32"/>
        </w:rPr>
      </w:pPr>
      <w:r>
        <w:rPr>
          <w:rFonts w:ascii="Times New Roman" w:hAnsi="Times New Roman" w:eastAsia="华文仿宋"/>
          <w:b/>
          <w:bCs/>
          <w:sz w:val="32"/>
          <w:szCs w:val="32"/>
        </w:rPr>
        <w:t>深圳市事业单位登记管理局试制</w:t>
      </w:r>
    </w:p>
    <w:p>
      <w:pPr>
        <w:rPr>
          <w:rFonts w:ascii="Times New Roman" w:hAnsi="Times New Roman"/>
        </w:rPr>
      </w:pPr>
    </w:p>
    <w:tbl>
      <w:tblPr>
        <w:tblStyle w:val="4"/>
        <w:tblW w:w="90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215"/>
        <w:gridCol w:w="300"/>
        <w:gridCol w:w="60"/>
        <w:gridCol w:w="180"/>
        <w:gridCol w:w="27"/>
        <w:gridCol w:w="378"/>
        <w:gridCol w:w="473"/>
        <w:gridCol w:w="709"/>
        <w:gridCol w:w="567"/>
        <w:gridCol w:w="771"/>
        <w:gridCol w:w="330"/>
        <w:gridCol w:w="48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19" w:type="dxa"/>
            <w:vMerge w:val="restart"/>
            <w:tcBorders>
              <w:top w:val="single" w:color="auto" w:sz="12" w:space="0"/>
              <w:left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《事业</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单 位</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法 人</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 xml:space="preserve"> 证书》</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登 载</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事 项</w:t>
            </w:r>
          </w:p>
        </w:tc>
        <w:tc>
          <w:tcPr>
            <w:tcW w:w="2160" w:type="dxa"/>
            <w:gridSpan w:val="6"/>
            <w:tcBorders>
              <w:top w:val="single" w:color="auto" w:sz="12"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单位名称</w:t>
            </w:r>
          </w:p>
        </w:tc>
        <w:tc>
          <w:tcPr>
            <w:tcW w:w="5312" w:type="dxa"/>
            <w:gridSpan w:val="7"/>
            <w:tcBorders>
              <w:top w:val="single" w:color="auto" w:sz="12" w:space="0"/>
              <w:left w:val="single" w:color="auto" w:sz="4" w:space="0"/>
              <w:bottom w:val="single" w:color="auto" w:sz="4" w:space="0"/>
              <w:right w:val="single" w:color="auto" w:sz="12" w:space="0"/>
            </w:tcBorders>
            <w:vAlign w:val="center"/>
          </w:tcPr>
          <w:p>
            <w:pPr>
              <w:spacing w:line="60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深圳</w:t>
            </w:r>
            <w:r>
              <w:rPr>
                <w:rFonts w:ascii="Times New Roman" w:hAnsi="Times New Roman" w:eastAsia="仿宋_GB2312"/>
                <w:bCs/>
                <w:sz w:val="24"/>
                <w:szCs w:val="24"/>
              </w:rPr>
              <w:t>市特殊需要儿童早期干预中心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exact"/>
        </w:trPr>
        <w:tc>
          <w:tcPr>
            <w:tcW w:w="1619" w:type="dxa"/>
            <w:vMerge w:val="continue"/>
            <w:tcBorders>
              <w:left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p>
        </w:tc>
        <w:tc>
          <w:tcPr>
            <w:tcW w:w="2160"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宗 旨 和</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业务范围</w:t>
            </w:r>
          </w:p>
        </w:tc>
        <w:tc>
          <w:tcPr>
            <w:tcW w:w="5312" w:type="dxa"/>
            <w:gridSpan w:val="7"/>
            <w:tcBorders>
              <w:top w:val="single" w:color="auto" w:sz="4" w:space="0"/>
              <w:left w:val="single" w:color="auto" w:sz="4" w:space="0"/>
              <w:bottom w:val="single" w:color="auto" w:sz="4" w:space="0"/>
              <w:right w:val="single" w:color="auto" w:sz="12" w:space="0"/>
            </w:tcBorders>
            <w:vAlign w:val="center"/>
          </w:tcPr>
          <w:p>
            <w:pPr>
              <w:jc w:val="left"/>
              <w:rPr>
                <w:rFonts w:ascii="Times New Roman" w:hAnsi="Times New Roman" w:eastAsia="仿宋_GB2312"/>
                <w:bCs/>
                <w:sz w:val="24"/>
                <w:szCs w:val="24"/>
              </w:rPr>
            </w:pPr>
            <w:r>
              <w:rPr>
                <w:rFonts w:hint="eastAsia" w:ascii="Times New Roman" w:hAnsi="Times New Roman" w:eastAsia="仿宋_GB2312"/>
                <w:bCs/>
                <w:sz w:val="24"/>
                <w:szCs w:val="24"/>
              </w:rPr>
              <w:t>为</w:t>
            </w:r>
            <w:r>
              <w:rPr>
                <w:rFonts w:ascii="Times New Roman" w:hAnsi="Times New Roman" w:eastAsia="仿宋_GB2312"/>
                <w:bCs/>
                <w:sz w:val="24"/>
                <w:szCs w:val="24"/>
              </w:rPr>
              <w:t>本市户籍</w:t>
            </w:r>
            <w:r>
              <w:rPr>
                <w:rFonts w:hint="eastAsia" w:ascii="Times New Roman" w:hAnsi="Times New Roman" w:eastAsia="仿宋_GB2312"/>
                <w:bCs/>
                <w:sz w:val="24"/>
                <w:szCs w:val="24"/>
              </w:rPr>
              <w:t>0-7岁六</w:t>
            </w:r>
            <w:r>
              <w:rPr>
                <w:rFonts w:ascii="Times New Roman" w:hAnsi="Times New Roman" w:eastAsia="仿宋_GB2312"/>
                <w:bCs/>
                <w:sz w:val="24"/>
                <w:szCs w:val="24"/>
              </w:rPr>
              <w:t>类</w:t>
            </w:r>
            <w:r>
              <w:rPr>
                <w:rFonts w:hint="eastAsia" w:ascii="Times New Roman" w:hAnsi="Times New Roman" w:eastAsia="仿宋_GB2312"/>
                <w:bCs/>
                <w:sz w:val="24"/>
                <w:szCs w:val="24"/>
              </w:rPr>
              <w:t>残疾</w:t>
            </w:r>
            <w:r>
              <w:rPr>
                <w:rFonts w:ascii="Times New Roman" w:hAnsi="Times New Roman" w:eastAsia="仿宋_GB2312"/>
                <w:bCs/>
                <w:sz w:val="24"/>
                <w:szCs w:val="24"/>
              </w:rPr>
              <w:t>儿童提供训练及康复服务。全市</w:t>
            </w:r>
            <w:r>
              <w:rPr>
                <w:rFonts w:hint="eastAsia" w:ascii="Times New Roman" w:hAnsi="Times New Roman" w:eastAsia="仿宋_GB2312"/>
                <w:bCs/>
                <w:sz w:val="24"/>
                <w:szCs w:val="24"/>
              </w:rPr>
              <w:t>听力</w:t>
            </w:r>
            <w:r>
              <w:rPr>
                <w:rFonts w:ascii="Times New Roman" w:hAnsi="Times New Roman" w:eastAsia="仿宋_GB2312"/>
                <w:bCs/>
                <w:sz w:val="24"/>
                <w:szCs w:val="24"/>
              </w:rPr>
              <w:t>语言残疾、</w:t>
            </w:r>
            <w:r>
              <w:rPr>
                <w:rFonts w:hint="eastAsia" w:ascii="Times New Roman" w:hAnsi="Times New Roman" w:eastAsia="仿宋_GB2312"/>
                <w:bCs/>
                <w:sz w:val="24"/>
                <w:szCs w:val="24"/>
              </w:rPr>
              <w:t>智力</w:t>
            </w:r>
            <w:r>
              <w:rPr>
                <w:rFonts w:ascii="Times New Roman" w:hAnsi="Times New Roman" w:eastAsia="仿宋_GB2312"/>
                <w:bCs/>
                <w:sz w:val="24"/>
                <w:szCs w:val="24"/>
              </w:rPr>
              <w:t>残疾</w:t>
            </w:r>
            <w:r>
              <w:rPr>
                <w:rFonts w:hint="eastAsia" w:ascii="Times New Roman" w:hAnsi="Times New Roman" w:eastAsia="仿宋_GB2312"/>
                <w:bCs/>
                <w:sz w:val="24"/>
                <w:szCs w:val="24"/>
              </w:rPr>
              <w:t>、视力</w:t>
            </w:r>
            <w:r>
              <w:rPr>
                <w:rFonts w:ascii="Times New Roman" w:hAnsi="Times New Roman" w:eastAsia="仿宋_GB2312"/>
                <w:bCs/>
                <w:sz w:val="24"/>
                <w:szCs w:val="24"/>
              </w:rPr>
              <w:t>残疾、心理行为残</w:t>
            </w:r>
            <w:r>
              <w:rPr>
                <w:rFonts w:hint="eastAsia" w:ascii="Times New Roman" w:hAnsi="Times New Roman" w:eastAsia="仿宋_GB2312"/>
                <w:bCs/>
                <w:sz w:val="24"/>
                <w:szCs w:val="24"/>
              </w:rPr>
              <w:t>障</w:t>
            </w:r>
            <w:r>
              <w:rPr>
                <w:rFonts w:ascii="Times New Roman" w:hAnsi="Times New Roman" w:eastAsia="仿宋_GB2312"/>
                <w:bCs/>
                <w:sz w:val="24"/>
                <w:szCs w:val="24"/>
              </w:rPr>
              <w:t>儿童的早期干预工作。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619" w:type="dxa"/>
            <w:vMerge w:val="continue"/>
            <w:tcBorders>
              <w:left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p>
        </w:tc>
        <w:tc>
          <w:tcPr>
            <w:tcW w:w="2160"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住    所</w:t>
            </w:r>
          </w:p>
        </w:tc>
        <w:tc>
          <w:tcPr>
            <w:tcW w:w="5312" w:type="dxa"/>
            <w:gridSpan w:val="7"/>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仿宋_GB2312"/>
                <w:bCs/>
                <w:sz w:val="24"/>
                <w:szCs w:val="24"/>
              </w:rPr>
            </w:pPr>
            <w:r>
              <w:rPr>
                <w:rFonts w:hint="eastAsia" w:ascii="Times New Roman" w:hAnsi="Times New Roman" w:eastAsia="仿宋_GB2312"/>
                <w:bCs/>
                <w:sz w:val="24"/>
                <w:szCs w:val="24"/>
              </w:rPr>
              <w:t>深圳</w:t>
            </w:r>
            <w:r>
              <w:rPr>
                <w:rFonts w:ascii="Times New Roman" w:hAnsi="Times New Roman" w:eastAsia="仿宋_GB2312"/>
                <w:bCs/>
                <w:sz w:val="24"/>
                <w:szCs w:val="24"/>
              </w:rPr>
              <w:t>市</w:t>
            </w:r>
            <w:r>
              <w:rPr>
                <w:rFonts w:hint="eastAsia" w:ascii="Times New Roman" w:hAnsi="Times New Roman" w:eastAsia="仿宋_GB2312"/>
                <w:bCs/>
                <w:sz w:val="24"/>
                <w:szCs w:val="24"/>
              </w:rPr>
              <w:t>福田区梅林路2号残疾人综合服务中心北区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1619" w:type="dxa"/>
            <w:vMerge w:val="continue"/>
            <w:tcBorders>
              <w:left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p>
        </w:tc>
        <w:tc>
          <w:tcPr>
            <w:tcW w:w="2160"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法定代表人</w:t>
            </w:r>
          </w:p>
        </w:tc>
        <w:tc>
          <w:tcPr>
            <w:tcW w:w="5312" w:type="dxa"/>
            <w:gridSpan w:val="7"/>
            <w:tcBorders>
              <w:top w:val="single" w:color="auto" w:sz="4" w:space="0"/>
              <w:left w:val="single" w:color="auto" w:sz="4" w:space="0"/>
              <w:bottom w:val="single" w:color="auto" w:sz="4" w:space="0"/>
              <w:right w:val="single" w:color="auto" w:sz="12" w:space="0"/>
            </w:tcBorders>
            <w:vAlign w:val="center"/>
          </w:tcPr>
          <w:p>
            <w:pPr>
              <w:spacing w:line="60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毛</w:t>
            </w:r>
            <w:r>
              <w:rPr>
                <w:rFonts w:ascii="Times New Roman" w:hAnsi="Times New Roman" w:eastAsia="仿宋_GB2312"/>
                <w:bCs/>
                <w:sz w:val="24"/>
                <w:szCs w:val="24"/>
              </w:rPr>
              <w:t>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619" w:type="dxa"/>
            <w:vMerge w:val="continue"/>
            <w:tcBorders>
              <w:left w:val="single" w:color="auto" w:sz="12" w:space="0"/>
              <w:bottom w:val="single" w:color="auto" w:sz="4" w:space="0"/>
              <w:right w:val="single" w:color="auto" w:sz="4" w:space="0"/>
            </w:tcBorders>
            <w:vAlign w:val="center"/>
          </w:tcPr>
          <w:p>
            <w:pPr>
              <w:widowControl/>
              <w:spacing w:line="600" w:lineRule="exact"/>
              <w:jc w:val="left"/>
              <w:rPr>
                <w:rFonts w:ascii="Times New Roman" w:hAnsi="Times New Roman" w:eastAsia="仿宋_GB2312"/>
                <w:bCs/>
                <w:sz w:val="24"/>
                <w:szCs w:val="24"/>
              </w:rPr>
            </w:pPr>
          </w:p>
        </w:tc>
        <w:tc>
          <w:tcPr>
            <w:tcW w:w="2160"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举办单位</w:t>
            </w:r>
          </w:p>
        </w:tc>
        <w:tc>
          <w:tcPr>
            <w:tcW w:w="5312" w:type="dxa"/>
            <w:gridSpan w:val="7"/>
            <w:tcBorders>
              <w:top w:val="single" w:color="auto" w:sz="4" w:space="0"/>
              <w:left w:val="single" w:color="auto" w:sz="4" w:space="0"/>
              <w:bottom w:val="single" w:color="auto" w:sz="4" w:space="0"/>
              <w:right w:val="single" w:color="auto" w:sz="12" w:space="0"/>
            </w:tcBorders>
            <w:vAlign w:val="center"/>
          </w:tcPr>
          <w:p>
            <w:pPr>
              <w:spacing w:line="60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深圳</w:t>
            </w:r>
            <w:r>
              <w:rPr>
                <w:rFonts w:ascii="Times New Roman" w:hAnsi="Times New Roman" w:eastAsia="仿宋_GB2312"/>
                <w:bCs/>
                <w:sz w:val="24"/>
                <w:szCs w:val="24"/>
              </w:rPr>
              <w:t>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1619" w:type="dxa"/>
            <w:vMerge w:val="restart"/>
            <w:tcBorders>
              <w:top w:val="single" w:color="auto" w:sz="4" w:space="0"/>
              <w:left w:val="single" w:color="auto" w:sz="12" w:space="0"/>
              <w:right w:val="single" w:color="auto" w:sz="4" w:space="0"/>
            </w:tcBorders>
            <w:vAlign w:val="center"/>
          </w:tcPr>
          <w:p>
            <w:pPr>
              <w:snapToGrid w:val="0"/>
              <w:jc w:val="center"/>
              <w:rPr>
                <w:rFonts w:ascii="Times New Roman" w:hAnsi="Times New Roman" w:eastAsia="仿宋_GB2312"/>
                <w:bCs/>
                <w:sz w:val="24"/>
                <w:szCs w:val="24"/>
              </w:rPr>
            </w:pPr>
            <w:r>
              <w:rPr>
                <w:rFonts w:ascii="Times New Roman" w:hAnsi="Times New Roman" w:eastAsia="仿宋_GB2312"/>
                <w:bCs/>
                <w:sz w:val="24"/>
                <w:szCs w:val="24"/>
              </w:rPr>
              <w:t>公 益</w:t>
            </w:r>
          </w:p>
          <w:p>
            <w:pPr>
              <w:snapToGrid w:val="0"/>
              <w:jc w:val="center"/>
              <w:rPr>
                <w:rFonts w:ascii="Times New Roman" w:hAnsi="Times New Roman" w:eastAsia="仿宋_GB2312"/>
                <w:bCs/>
                <w:sz w:val="24"/>
                <w:szCs w:val="24"/>
              </w:rPr>
            </w:pPr>
            <w:r>
              <w:rPr>
                <w:rFonts w:ascii="Times New Roman" w:hAnsi="Times New Roman" w:eastAsia="仿宋_GB2312"/>
                <w:bCs/>
                <w:sz w:val="24"/>
                <w:szCs w:val="24"/>
              </w:rPr>
              <w:t>服 务</w:t>
            </w:r>
          </w:p>
          <w:p>
            <w:pPr>
              <w:snapToGrid w:val="0"/>
              <w:jc w:val="center"/>
              <w:rPr>
                <w:rFonts w:ascii="Times New Roman" w:hAnsi="Times New Roman" w:eastAsia="仿宋_GB2312"/>
                <w:bCs/>
                <w:sz w:val="24"/>
                <w:szCs w:val="24"/>
              </w:rPr>
            </w:pPr>
            <w:r>
              <w:rPr>
                <w:rFonts w:ascii="Times New Roman" w:hAnsi="Times New Roman" w:eastAsia="仿宋_GB2312"/>
                <w:bCs/>
                <w:sz w:val="24"/>
                <w:szCs w:val="24"/>
              </w:rPr>
              <w:t>概 述</w:t>
            </w:r>
          </w:p>
        </w:tc>
        <w:tc>
          <w:tcPr>
            <w:tcW w:w="7472" w:type="dxa"/>
            <w:gridSpan w:val="13"/>
            <w:tcBorders>
              <w:top w:val="single" w:color="auto" w:sz="4" w:space="0"/>
              <w:left w:val="single" w:color="auto" w:sz="4" w:space="0"/>
              <w:bottom w:val="single" w:color="auto" w:sz="4" w:space="0"/>
              <w:right w:val="single" w:color="auto" w:sz="12" w:space="0"/>
            </w:tcBorders>
            <w:vAlign w:val="center"/>
          </w:tcPr>
          <w:p>
            <w:pPr>
              <w:snapToGrid w:val="0"/>
              <w:rPr>
                <w:rFonts w:ascii="Times New Roman" w:hAnsi="Times New Roman" w:eastAsia="仿宋_GB2312"/>
                <w:bCs/>
                <w:sz w:val="24"/>
                <w:szCs w:val="24"/>
              </w:rPr>
            </w:pPr>
            <w:r>
              <w:rPr>
                <w:rFonts w:ascii="Times New Roman" w:hAnsi="Times New Roman" w:eastAsia="仿宋_GB2312"/>
                <w:bCs/>
                <w:sz w:val="24"/>
                <w:szCs w:val="24"/>
              </w:rPr>
              <w:t>以职能清单形式阐述本单位公益服务内容</w:t>
            </w:r>
          </w:p>
          <w:p>
            <w:pPr>
              <w:snapToGrid w:val="0"/>
              <w:rPr>
                <w:rFonts w:ascii="Times New Roman" w:hAnsi="Times New Roman" w:eastAsia="仿宋_GB2312"/>
                <w:bCs/>
                <w:sz w:val="24"/>
                <w:szCs w:val="24"/>
              </w:rPr>
            </w:pPr>
            <w:r>
              <w:rPr>
                <w:rFonts w:ascii="Times New Roman" w:hAnsi="Times New Roman" w:eastAsia="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exact"/>
        </w:trPr>
        <w:tc>
          <w:tcPr>
            <w:tcW w:w="1619" w:type="dxa"/>
            <w:vMerge w:val="continue"/>
            <w:tcBorders>
              <w:left w:val="single" w:color="auto" w:sz="12" w:space="0"/>
              <w:right w:val="single" w:color="auto" w:sz="4" w:space="0"/>
            </w:tcBorders>
            <w:vAlign w:val="center"/>
          </w:tcPr>
          <w:p>
            <w:pPr>
              <w:snapToGrid w:val="0"/>
              <w:jc w:val="center"/>
              <w:rPr>
                <w:rFonts w:ascii="Times New Roman" w:hAnsi="Times New Roman" w:eastAsia="仿宋_GB2312"/>
                <w:bCs/>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bCs/>
                <w:i/>
                <w:sz w:val="24"/>
                <w:szCs w:val="24"/>
              </w:rPr>
            </w:pPr>
            <w:r>
              <w:rPr>
                <w:rFonts w:ascii="Times New Roman" w:hAnsi="Times New Roman" w:eastAsia="仿宋_GB2312"/>
                <w:bCs/>
                <w:sz w:val="24"/>
                <w:szCs w:val="24"/>
              </w:rPr>
              <w:t>职能一</w:t>
            </w:r>
          </w:p>
        </w:tc>
        <w:tc>
          <w:tcPr>
            <w:tcW w:w="6257" w:type="dxa"/>
            <w:gridSpan w:val="12"/>
            <w:tcBorders>
              <w:top w:val="single" w:color="auto" w:sz="4" w:space="0"/>
              <w:left w:val="single" w:color="auto" w:sz="4" w:space="0"/>
              <w:bottom w:val="single" w:color="auto" w:sz="4" w:space="0"/>
              <w:right w:val="single" w:color="auto" w:sz="12" w:space="0"/>
            </w:tcBorders>
            <w:vAlign w:val="center"/>
          </w:tcPr>
          <w:p>
            <w:pPr>
              <w:snapToGrid w:val="0"/>
              <w:rPr>
                <w:rFonts w:ascii="Times New Roman" w:hAnsi="Times New Roman" w:eastAsia="仿宋_GB2312"/>
                <w:bCs/>
                <w:sz w:val="24"/>
                <w:szCs w:val="24"/>
              </w:rPr>
            </w:pPr>
            <w:r>
              <w:rPr>
                <w:rFonts w:hint="eastAsia" w:ascii="Times New Roman" w:hAnsi="Times New Roman" w:eastAsia="仿宋_GB2312"/>
                <w:bCs/>
                <w:sz w:val="24"/>
                <w:szCs w:val="24"/>
              </w:rPr>
              <w:t>为</w:t>
            </w:r>
            <w:r>
              <w:rPr>
                <w:rFonts w:ascii="Times New Roman" w:hAnsi="Times New Roman" w:eastAsia="仿宋_GB2312"/>
                <w:bCs/>
                <w:sz w:val="24"/>
                <w:szCs w:val="24"/>
              </w:rPr>
              <w:t>本市户籍</w:t>
            </w:r>
            <w:r>
              <w:rPr>
                <w:rFonts w:hint="eastAsia" w:ascii="Times New Roman" w:hAnsi="Times New Roman" w:eastAsia="仿宋_GB2312"/>
                <w:bCs/>
                <w:sz w:val="24"/>
                <w:szCs w:val="24"/>
              </w:rPr>
              <w:t>0-7岁听力</w:t>
            </w:r>
            <w:r>
              <w:rPr>
                <w:rFonts w:ascii="Times New Roman" w:hAnsi="Times New Roman" w:eastAsia="仿宋_GB2312"/>
                <w:bCs/>
                <w:sz w:val="24"/>
                <w:szCs w:val="24"/>
              </w:rPr>
              <w:t>语言残疾、</w:t>
            </w:r>
            <w:r>
              <w:rPr>
                <w:rFonts w:hint="eastAsia" w:ascii="Times New Roman" w:hAnsi="Times New Roman" w:eastAsia="仿宋_GB2312"/>
                <w:bCs/>
                <w:sz w:val="24"/>
                <w:szCs w:val="24"/>
              </w:rPr>
              <w:t>智力</w:t>
            </w:r>
            <w:r>
              <w:rPr>
                <w:rFonts w:ascii="Times New Roman" w:hAnsi="Times New Roman" w:eastAsia="仿宋_GB2312"/>
                <w:bCs/>
                <w:sz w:val="24"/>
                <w:szCs w:val="24"/>
              </w:rPr>
              <w:t>残疾</w:t>
            </w:r>
            <w:r>
              <w:rPr>
                <w:rFonts w:hint="eastAsia" w:ascii="Times New Roman" w:hAnsi="Times New Roman" w:eastAsia="仿宋_GB2312"/>
                <w:bCs/>
                <w:sz w:val="24"/>
                <w:szCs w:val="24"/>
              </w:rPr>
              <w:t>、视力</w:t>
            </w:r>
            <w:r>
              <w:rPr>
                <w:rFonts w:ascii="Times New Roman" w:hAnsi="Times New Roman" w:eastAsia="仿宋_GB2312"/>
                <w:bCs/>
                <w:sz w:val="24"/>
                <w:szCs w:val="24"/>
              </w:rPr>
              <w:t>残疾、心理行为残</w:t>
            </w:r>
            <w:r>
              <w:rPr>
                <w:rFonts w:hint="eastAsia" w:ascii="Times New Roman" w:hAnsi="Times New Roman" w:eastAsia="仿宋_GB2312"/>
                <w:bCs/>
                <w:sz w:val="24"/>
                <w:szCs w:val="24"/>
              </w:rPr>
              <w:t>障儿童开展</w:t>
            </w:r>
            <w:r>
              <w:rPr>
                <w:rFonts w:ascii="Times New Roman" w:hAnsi="Times New Roman" w:eastAsia="仿宋_GB2312"/>
                <w:bCs/>
                <w:sz w:val="24"/>
                <w:szCs w:val="24"/>
              </w:rPr>
              <w:t>早期干预工作。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exact"/>
        </w:trPr>
        <w:tc>
          <w:tcPr>
            <w:tcW w:w="1619" w:type="dxa"/>
            <w:vMerge w:val="restart"/>
            <w:tcBorders>
              <w:top w:val="single" w:color="auto" w:sz="4" w:space="0"/>
              <w:left w:val="single" w:color="auto" w:sz="12" w:space="0"/>
              <w:right w:val="single" w:color="auto" w:sz="4" w:space="0"/>
            </w:tcBorders>
            <w:vAlign w:val="center"/>
          </w:tcPr>
          <w:p>
            <w:pPr>
              <w:snapToGrid w:val="0"/>
              <w:jc w:val="center"/>
              <w:rPr>
                <w:rFonts w:ascii="Times New Roman" w:hAnsi="Times New Roman" w:eastAsia="仿宋_GB2312"/>
                <w:bCs/>
                <w:sz w:val="24"/>
                <w:szCs w:val="24"/>
              </w:rPr>
            </w:pPr>
            <w:r>
              <w:rPr>
                <w:rFonts w:ascii="Times New Roman" w:hAnsi="Times New Roman" w:eastAsia="仿宋_GB2312"/>
                <w:bCs/>
                <w:sz w:val="24"/>
                <w:szCs w:val="24"/>
              </w:rPr>
              <w:t>公 益</w:t>
            </w:r>
          </w:p>
          <w:p>
            <w:pPr>
              <w:snapToGrid w:val="0"/>
              <w:jc w:val="center"/>
              <w:rPr>
                <w:rFonts w:ascii="Times New Roman" w:hAnsi="Times New Roman" w:eastAsia="仿宋_GB2312"/>
                <w:bCs/>
                <w:sz w:val="24"/>
                <w:szCs w:val="24"/>
              </w:rPr>
            </w:pPr>
            <w:r>
              <w:rPr>
                <w:rFonts w:ascii="Times New Roman" w:hAnsi="Times New Roman" w:eastAsia="仿宋_GB2312"/>
                <w:bCs/>
                <w:sz w:val="24"/>
                <w:szCs w:val="24"/>
              </w:rPr>
              <w:t>服 务</w:t>
            </w:r>
          </w:p>
          <w:p>
            <w:pPr>
              <w:snapToGrid w:val="0"/>
              <w:jc w:val="center"/>
              <w:rPr>
                <w:rFonts w:ascii="Times New Roman" w:hAnsi="Times New Roman" w:eastAsia="仿宋_GB2312"/>
                <w:bCs/>
                <w:sz w:val="24"/>
                <w:szCs w:val="24"/>
              </w:rPr>
            </w:pPr>
            <w:r>
              <w:rPr>
                <w:rFonts w:ascii="Times New Roman" w:hAnsi="Times New Roman" w:eastAsia="仿宋_GB2312"/>
                <w:bCs/>
                <w:sz w:val="24"/>
                <w:szCs w:val="24"/>
              </w:rPr>
              <w:t>过 程</w:t>
            </w:r>
          </w:p>
          <w:p>
            <w:pPr>
              <w:snapToGrid w:val="0"/>
              <w:jc w:val="center"/>
              <w:rPr>
                <w:rFonts w:ascii="Times New Roman" w:hAnsi="Times New Roman" w:eastAsia="仿宋_GB2312"/>
                <w:bCs/>
                <w:sz w:val="24"/>
                <w:szCs w:val="24"/>
              </w:rPr>
            </w:pPr>
            <w:r>
              <w:rPr>
                <w:rFonts w:ascii="Times New Roman" w:hAnsi="Times New Roman" w:eastAsia="仿宋_GB2312"/>
                <w:bCs/>
                <w:sz w:val="24"/>
                <w:szCs w:val="24"/>
              </w:rPr>
              <w:t>概 述</w:t>
            </w:r>
          </w:p>
        </w:tc>
        <w:tc>
          <w:tcPr>
            <w:tcW w:w="216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bCs/>
                <w:sz w:val="24"/>
                <w:szCs w:val="24"/>
              </w:rPr>
            </w:pPr>
            <w:r>
              <w:rPr>
                <w:rFonts w:ascii="Times New Roman" w:hAnsi="Times New Roman" w:eastAsia="仿宋_GB2312"/>
                <w:bCs/>
                <w:sz w:val="24"/>
                <w:szCs w:val="24"/>
              </w:rPr>
              <w:t>党的建设</w:t>
            </w:r>
          </w:p>
        </w:tc>
        <w:tc>
          <w:tcPr>
            <w:tcW w:w="5312" w:type="dxa"/>
            <w:gridSpan w:val="7"/>
            <w:tcBorders>
              <w:top w:val="single" w:color="auto" w:sz="4" w:space="0"/>
              <w:left w:val="single" w:color="auto" w:sz="4" w:space="0"/>
              <w:bottom w:val="single" w:color="auto" w:sz="4" w:space="0"/>
              <w:right w:val="single" w:color="auto" w:sz="12" w:space="0"/>
            </w:tcBorders>
            <w:vAlign w:val="center"/>
          </w:tcPr>
          <w:p>
            <w:pPr>
              <w:pStyle w:val="8"/>
              <w:ind w:firstLine="480"/>
              <w:rPr>
                <w:rFonts w:eastAsia="仿宋_GB2312"/>
                <w:bCs/>
                <w:sz w:val="24"/>
                <w:szCs w:val="24"/>
              </w:rPr>
            </w:pPr>
            <w:r>
              <w:rPr>
                <w:rFonts w:hint="eastAsia" w:eastAsia="仿宋_GB2312"/>
                <w:bCs/>
                <w:sz w:val="24"/>
                <w:szCs w:val="24"/>
              </w:rPr>
              <w:t>以党建为引领，积极组织开展党员、团员学习教育活动，每月组织开展一次主题党课，半年开展一次团员主题教育活动，中心</w:t>
            </w:r>
            <w:r>
              <w:rPr>
                <w:rFonts w:hint="eastAsia" w:eastAsia="仿宋_GB2312"/>
                <w:bCs/>
                <w:sz w:val="24"/>
                <w:szCs w:val="24"/>
                <w:lang w:eastAsia="zh-CN"/>
              </w:rPr>
              <w:t>工青妇组织</w:t>
            </w:r>
            <w:r>
              <w:rPr>
                <w:rFonts w:hint="eastAsia" w:eastAsia="仿宋_GB2312"/>
                <w:bCs/>
                <w:sz w:val="24"/>
                <w:szCs w:val="24"/>
              </w:rPr>
              <w:t>在重要节日开展形式多样的文化大讲堂活动、团体拓展活动等，推动中心工会的社团法人注册工作，通过党建带团建，促进中心思想素质建设工作，提升中心整体凝聚力和向心力。</w:t>
            </w:r>
          </w:p>
          <w:p>
            <w:pPr>
              <w:snapToGrid w:val="0"/>
              <w:rPr>
                <w:rFonts w:ascii="Times New Roman"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tcBorders>
              <w:left w:val="single" w:color="auto" w:sz="12" w:space="0"/>
              <w:right w:val="single" w:color="auto" w:sz="4" w:space="0"/>
            </w:tcBorders>
            <w:vAlign w:val="center"/>
          </w:tcPr>
          <w:p>
            <w:pPr>
              <w:snapToGrid w:val="0"/>
              <w:jc w:val="center"/>
              <w:rPr>
                <w:rFonts w:ascii="Times New Roman" w:hAnsi="Times New Roman" w:eastAsia="仿宋_GB2312"/>
                <w:bCs/>
                <w:sz w:val="24"/>
                <w:szCs w:val="24"/>
              </w:rPr>
            </w:pPr>
          </w:p>
        </w:tc>
        <w:tc>
          <w:tcPr>
            <w:tcW w:w="2160" w:type="dxa"/>
            <w:gridSpan w:val="6"/>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业务能力</w:t>
            </w:r>
          </w:p>
          <w:p>
            <w:pPr>
              <w:widowControl/>
              <w:shd w:val="clear" w:color="auto" w:fill="FFFFFF"/>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建设情况</w:t>
            </w:r>
          </w:p>
        </w:tc>
        <w:tc>
          <w:tcPr>
            <w:tcW w:w="5312" w:type="dxa"/>
            <w:gridSpan w:val="7"/>
            <w:tcBorders>
              <w:top w:val="single" w:color="auto" w:sz="4" w:space="0"/>
              <w:left w:val="single" w:color="auto" w:sz="4" w:space="0"/>
              <w:bottom w:val="single" w:color="auto" w:sz="4" w:space="0"/>
              <w:right w:val="single" w:color="auto" w:sz="12" w:space="0"/>
            </w:tcBorders>
            <w:vAlign w:val="center"/>
          </w:tcPr>
          <w:p>
            <w:pPr>
              <w:adjustRightInd w:val="0"/>
              <w:snapToGrid w:val="0"/>
              <w:rPr>
                <w:rFonts w:ascii="Times New Roman" w:hAnsi="Times New Roman" w:eastAsia="仿宋_GB2312"/>
                <w:bCs/>
                <w:sz w:val="24"/>
                <w:szCs w:val="24"/>
              </w:rPr>
            </w:pPr>
            <w:r>
              <w:rPr>
                <w:rFonts w:hint="eastAsia" w:ascii="Times New Roman" w:hAnsi="Times New Roman" w:eastAsia="仿宋_GB2312"/>
                <w:bCs/>
                <w:sz w:val="24"/>
                <w:szCs w:val="24"/>
              </w:rPr>
              <w:t>通过组织内部业务培训、安排参加行业专项培训等，</w:t>
            </w:r>
            <w:r>
              <w:rPr>
                <w:rFonts w:hint="eastAsia" w:ascii="Times New Roman" w:hAnsi="Times New Roman" w:eastAsia="仿宋_GB2312"/>
                <w:bCs/>
                <w:sz w:val="24"/>
                <w:szCs w:val="24"/>
                <w:lang w:eastAsia="zh-CN"/>
              </w:rPr>
              <w:t>以及</w:t>
            </w:r>
            <w:r>
              <w:rPr>
                <w:rFonts w:hint="eastAsia" w:ascii="Times New Roman" w:hAnsi="Times New Roman" w:eastAsia="仿宋_GB2312"/>
                <w:bCs/>
                <w:sz w:val="24"/>
                <w:szCs w:val="24"/>
              </w:rPr>
              <w:t>按教育局要求组织参加继续教育培训，不断强化中心教师培训力度，提升教师综合素质，2019年，共组织教师培训1094人次。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trPr>
        <w:tc>
          <w:tcPr>
            <w:tcW w:w="1619" w:type="dxa"/>
            <w:vMerge w:val="continue"/>
            <w:tcBorders>
              <w:left w:val="single" w:color="auto" w:sz="12" w:space="0"/>
              <w:right w:val="single" w:color="auto" w:sz="4" w:space="0"/>
            </w:tcBorders>
            <w:vAlign w:val="center"/>
          </w:tcPr>
          <w:p>
            <w:pPr>
              <w:snapToGrid w:val="0"/>
              <w:jc w:val="center"/>
              <w:rPr>
                <w:rFonts w:ascii="Times New Roman" w:hAnsi="Times New Roman" w:eastAsia="仿宋_GB2312"/>
                <w:bCs/>
                <w:sz w:val="24"/>
                <w:szCs w:val="24"/>
              </w:rPr>
            </w:pPr>
          </w:p>
        </w:tc>
        <w:tc>
          <w:tcPr>
            <w:tcW w:w="2160" w:type="dxa"/>
            <w:gridSpan w:val="6"/>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Times New Roman" w:hAnsi="Times New Roman" w:eastAsia="仿宋_GB2312"/>
                <w:bCs/>
                <w:color w:val="000000"/>
                <w:kern w:val="0"/>
                <w:sz w:val="24"/>
                <w:szCs w:val="24"/>
              </w:rPr>
            </w:pPr>
            <w:r>
              <w:rPr>
                <w:rFonts w:ascii="Times New Roman" w:hAnsi="Times New Roman" w:eastAsia="仿宋_GB2312"/>
                <w:bCs/>
                <w:color w:val="000000"/>
                <w:kern w:val="0"/>
                <w:sz w:val="24"/>
                <w:szCs w:val="24"/>
              </w:rPr>
              <w:t>贯彻执行《条例》和实施细则</w:t>
            </w:r>
          </w:p>
          <w:p>
            <w:pPr>
              <w:widowControl/>
              <w:shd w:val="clear" w:color="auto" w:fill="FFFFFF"/>
              <w:jc w:val="center"/>
              <w:rPr>
                <w:rFonts w:ascii="Times New Roman" w:hAnsi="Times New Roman" w:eastAsia="仿宋_GB2312"/>
                <w:color w:val="000000"/>
                <w:kern w:val="0"/>
                <w:sz w:val="24"/>
                <w:szCs w:val="24"/>
              </w:rPr>
            </w:pPr>
            <w:r>
              <w:rPr>
                <w:rFonts w:ascii="Times New Roman" w:hAnsi="Times New Roman" w:eastAsia="仿宋_GB2312"/>
                <w:bCs/>
                <w:color w:val="000000"/>
                <w:kern w:val="0"/>
                <w:sz w:val="24"/>
                <w:szCs w:val="24"/>
              </w:rPr>
              <w:t>有关情况</w:t>
            </w:r>
          </w:p>
        </w:tc>
        <w:tc>
          <w:tcPr>
            <w:tcW w:w="5312" w:type="dxa"/>
            <w:gridSpan w:val="7"/>
            <w:tcBorders>
              <w:top w:val="single" w:color="auto" w:sz="4" w:space="0"/>
              <w:left w:val="single" w:color="auto" w:sz="4" w:space="0"/>
              <w:bottom w:val="single" w:color="auto" w:sz="4" w:space="0"/>
              <w:right w:val="single" w:color="auto" w:sz="12" w:space="0"/>
            </w:tcBorders>
            <w:vAlign w:val="center"/>
          </w:tcPr>
          <w:p>
            <w:pPr>
              <w:snapToGrid w:val="0"/>
              <w:rPr>
                <w:rFonts w:ascii="Times New Roman" w:hAnsi="Times New Roman" w:eastAsia="仿宋_GB2312"/>
                <w:bCs/>
                <w:sz w:val="24"/>
                <w:szCs w:val="24"/>
              </w:rPr>
            </w:pPr>
            <w:r>
              <w:rPr>
                <w:rFonts w:hint="eastAsia" w:ascii="Times New Roman" w:hAnsi="Times New Roman" w:eastAsia="仿宋_GB2312"/>
                <w:bCs/>
                <w:sz w:val="24"/>
                <w:szCs w:val="24"/>
              </w:rPr>
              <w:t>按</w:t>
            </w:r>
            <w:r>
              <w:rPr>
                <w:rFonts w:ascii="Times New Roman" w:hAnsi="Times New Roman" w:eastAsia="仿宋_GB2312"/>
                <w:bCs/>
                <w:sz w:val="24"/>
                <w:szCs w:val="24"/>
              </w:rPr>
              <w:t>规定</w:t>
            </w:r>
            <w:r>
              <w:rPr>
                <w:rFonts w:hint="eastAsia" w:ascii="Times New Roman" w:hAnsi="Times New Roman" w:eastAsia="仿宋_GB2312"/>
                <w:bCs/>
                <w:sz w:val="24"/>
                <w:szCs w:val="24"/>
              </w:rPr>
              <w:t>开展了2018年度</w:t>
            </w:r>
            <w:r>
              <w:rPr>
                <w:rFonts w:ascii="Times New Roman" w:hAnsi="Times New Roman" w:eastAsia="仿宋_GB2312"/>
                <w:bCs/>
                <w:sz w:val="24"/>
                <w:szCs w:val="24"/>
              </w:rPr>
              <w:t>的法人</w:t>
            </w:r>
            <w:r>
              <w:rPr>
                <w:rFonts w:hint="eastAsia" w:ascii="Times New Roman" w:hAnsi="Times New Roman" w:eastAsia="仿宋_GB2312"/>
                <w:bCs/>
                <w:sz w:val="24"/>
                <w:szCs w:val="24"/>
              </w:rPr>
              <w:t>年审</w:t>
            </w:r>
            <w:r>
              <w:rPr>
                <w:rFonts w:ascii="Times New Roman" w:hAnsi="Times New Roman" w:eastAsia="仿宋_GB2312"/>
                <w:bCs/>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1619" w:type="dxa"/>
            <w:vMerge w:val="continue"/>
            <w:tcBorders>
              <w:left w:val="single" w:color="auto" w:sz="12" w:space="0"/>
              <w:right w:val="single" w:color="auto" w:sz="4" w:space="0"/>
            </w:tcBorders>
            <w:vAlign w:val="center"/>
          </w:tcPr>
          <w:p>
            <w:pPr>
              <w:snapToGrid w:val="0"/>
              <w:jc w:val="center"/>
              <w:rPr>
                <w:rFonts w:ascii="Times New Roman" w:hAnsi="Times New Roman" w:eastAsia="仿宋_GB2312"/>
                <w:bCs/>
                <w:sz w:val="24"/>
                <w:szCs w:val="24"/>
              </w:rPr>
            </w:pPr>
          </w:p>
        </w:tc>
        <w:tc>
          <w:tcPr>
            <w:tcW w:w="2160" w:type="dxa"/>
            <w:gridSpan w:val="6"/>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Times New Roman" w:hAnsi="Times New Roman" w:eastAsia="仿宋_GB2312"/>
                <w:bCs/>
                <w:color w:val="000000"/>
                <w:sz w:val="24"/>
                <w:szCs w:val="24"/>
                <w:shd w:val="clear" w:color="auto" w:fill="FFFFFF"/>
              </w:rPr>
            </w:pPr>
            <w:r>
              <w:rPr>
                <w:rFonts w:ascii="Times New Roman" w:hAnsi="Times New Roman" w:eastAsia="仿宋_GB2312"/>
                <w:bCs/>
                <w:color w:val="000000"/>
                <w:sz w:val="24"/>
                <w:szCs w:val="24"/>
                <w:shd w:val="clear" w:color="auto" w:fill="FFFFFF"/>
              </w:rPr>
              <w:t>相关资质认可或执业许可证明文件</w:t>
            </w:r>
          </w:p>
          <w:p>
            <w:pPr>
              <w:widowControl/>
              <w:shd w:val="clear" w:color="auto" w:fill="FFFFFF"/>
              <w:jc w:val="center"/>
              <w:rPr>
                <w:rFonts w:ascii="Times New Roman" w:hAnsi="Times New Roman" w:eastAsia="仿宋_GB2312"/>
                <w:bCs/>
                <w:sz w:val="24"/>
                <w:szCs w:val="24"/>
              </w:rPr>
            </w:pPr>
            <w:r>
              <w:rPr>
                <w:rFonts w:ascii="Times New Roman" w:hAnsi="Times New Roman" w:eastAsia="仿宋_GB2312"/>
                <w:bCs/>
                <w:color w:val="000000"/>
                <w:sz w:val="24"/>
                <w:szCs w:val="24"/>
                <w:shd w:val="clear" w:color="auto" w:fill="FFFFFF"/>
              </w:rPr>
              <w:t>及有效期</w:t>
            </w:r>
          </w:p>
        </w:tc>
        <w:tc>
          <w:tcPr>
            <w:tcW w:w="5312" w:type="dxa"/>
            <w:gridSpan w:val="7"/>
            <w:tcBorders>
              <w:top w:val="single" w:color="auto" w:sz="4" w:space="0"/>
              <w:left w:val="single" w:color="auto" w:sz="4" w:space="0"/>
              <w:bottom w:val="single" w:color="auto" w:sz="4" w:space="0"/>
              <w:right w:val="single" w:color="auto" w:sz="12" w:space="0"/>
            </w:tcBorders>
            <w:vAlign w:val="center"/>
          </w:tcPr>
          <w:p>
            <w:pPr>
              <w:snapToGrid w:val="0"/>
              <w:rPr>
                <w:rFonts w:ascii="Times New Roman" w:hAnsi="Times New Roman" w:eastAsia="仿宋_GB2312"/>
                <w:bCs/>
                <w:sz w:val="24"/>
                <w:szCs w:val="24"/>
              </w:rPr>
            </w:pPr>
            <w:r>
              <w:rPr>
                <w:rFonts w:hint="eastAsia" w:ascii="Times New Roman" w:hAnsi="Times New Roman" w:eastAsia="仿宋_GB2312"/>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1619" w:type="dxa"/>
            <w:vMerge w:val="continue"/>
            <w:tcBorders>
              <w:left w:val="single" w:color="auto" w:sz="12" w:space="0"/>
              <w:right w:val="single" w:color="auto" w:sz="4" w:space="0"/>
            </w:tcBorders>
            <w:vAlign w:val="center"/>
          </w:tcPr>
          <w:p>
            <w:pPr>
              <w:snapToGrid w:val="0"/>
              <w:jc w:val="center"/>
              <w:rPr>
                <w:rFonts w:ascii="Times New Roman" w:hAnsi="Times New Roman" w:eastAsia="仿宋_GB2312"/>
                <w:bCs/>
                <w:sz w:val="24"/>
                <w:szCs w:val="24"/>
              </w:rPr>
            </w:pPr>
          </w:p>
        </w:tc>
        <w:tc>
          <w:tcPr>
            <w:tcW w:w="2160" w:type="dxa"/>
            <w:gridSpan w:val="6"/>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Times New Roman" w:hAnsi="Times New Roman" w:eastAsia="仿宋_GB2312"/>
                <w:bCs/>
                <w:color w:val="000000"/>
                <w:kern w:val="0"/>
                <w:sz w:val="24"/>
                <w:szCs w:val="24"/>
              </w:rPr>
            </w:pPr>
            <w:r>
              <w:rPr>
                <w:rFonts w:ascii="Times New Roman" w:hAnsi="Times New Roman" w:eastAsia="仿宋_GB2312"/>
                <w:bCs/>
                <w:color w:val="000000"/>
                <w:kern w:val="0"/>
                <w:sz w:val="24"/>
                <w:szCs w:val="24"/>
              </w:rPr>
              <w:t>接受捐赠资助</w:t>
            </w:r>
          </w:p>
          <w:p>
            <w:pPr>
              <w:widowControl/>
              <w:shd w:val="clear" w:color="auto" w:fill="FFFFFF"/>
              <w:jc w:val="center"/>
              <w:rPr>
                <w:rFonts w:ascii="Times New Roman" w:hAnsi="Times New Roman" w:eastAsia="仿宋_GB2312"/>
                <w:color w:val="000000"/>
                <w:kern w:val="0"/>
                <w:sz w:val="24"/>
                <w:szCs w:val="24"/>
              </w:rPr>
            </w:pPr>
            <w:r>
              <w:rPr>
                <w:rFonts w:ascii="Times New Roman" w:hAnsi="Times New Roman" w:eastAsia="仿宋_GB2312"/>
                <w:bCs/>
                <w:color w:val="000000"/>
                <w:kern w:val="0"/>
                <w:sz w:val="24"/>
                <w:szCs w:val="24"/>
              </w:rPr>
              <w:t>及使用情 况</w:t>
            </w:r>
          </w:p>
        </w:tc>
        <w:tc>
          <w:tcPr>
            <w:tcW w:w="5312" w:type="dxa"/>
            <w:gridSpan w:val="7"/>
            <w:tcBorders>
              <w:top w:val="single" w:color="auto" w:sz="4" w:space="0"/>
              <w:left w:val="single" w:color="auto" w:sz="4" w:space="0"/>
              <w:bottom w:val="single" w:color="auto" w:sz="4" w:space="0"/>
              <w:right w:val="single" w:color="auto" w:sz="12" w:space="0"/>
            </w:tcBorders>
            <w:vAlign w:val="center"/>
          </w:tcPr>
          <w:p>
            <w:pPr>
              <w:snapToGrid w:val="0"/>
              <w:rPr>
                <w:rFonts w:ascii="Times New Roman" w:hAnsi="Times New Roman" w:eastAsia="仿宋_GB2312"/>
                <w:bCs/>
                <w:sz w:val="24"/>
                <w:szCs w:val="24"/>
              </w:rPr>
            </w:pPr>
            <w:r>
              <w:rPr>
                <w:rFonts w:hint="eastAsia" w:ascii="Times New Roman" w:hAnsi="Times New Roman" w:eastAsia="仿宋_GB2312"/>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trPr>
        <w:tc>
          <w:tcPr>
            <w:tcW w:w="1619" w:type="dxa"/>
            <w:vMerge w:val="continue"/>
            <w:tcBorders>
              <w:left w:val="single" w:color="auto" w:sz="12" w:space="0"/>
              <w:right w:val="single" w:color="auto" w:sz="4" w:space="0"/>
            </w:tcBorders>
            <w:vAlign w:val="center"/>
          </w:tcPr>
          <w:p>
            <w:pPr>
              <w:snapToGrid w:val="0"/>
              <w:jc w:val="center"/>
              <w:rPr>
                <w:rFonts w:ascii="Times New Roman" w:hAnsi="Times New Roman" w:eastAsia="仿宋_GB2312"/>
                <w:bCs/>
                <w:sz w:val="24"/>
                <w:szCs w:val="24"/>
              </w:rPr>
            </w:pPr>
          </w:p>
        </w:tc>
        <w:tc>
          <w:tcPr>
            <w:tcW w:w="216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bCs/>
                <w:color w:val="000000"/>
                <w:sz w:val="24"/>
                <w:szCs w:val="24"/>
                <w:shd w:val="clear" w:color="auto" w:fill="FFFFFF"/>
              </w:rPr>
            </w:pPr>
            <w:r>
              <w:rPr>
                <w:rFonts w:ascii="Times New Roman" w:hAnsi="Times New Roman" w:eastAsia="仿宋_GB2312"/>
                <w:bCs/>
                <w:color w:val="000000"/>
                <w:sz w:val="24"/>
                <w:szCs w:val="24"/>
                <w:shd w:val="clear" w:color="auto" w:fill="FFFFFF"/>
              </w:rPr>
              <w:t>绩效和</w:t>
            </w:r>
          </w:p>
          <w:p>
            <w:pPr>
              <w:snapToGrid w:val="0"/>
              <w:jc w:val="center"/>
              <w:rPr>
                <w:rFonts w:ascii="Times New Roman" w:hAnsi="Times New Roman" w:eastAsia="仿宋_GB2312"/>
                <w:bCs/>
                <w:sz w:val="24"/>
                <w:szCs w:val="24"/>
              </w:rPr>
            </w:pPr>
            <w:r>
              <w:rPr>
                <w:rFonts w:ascii="Times New Roman" w:hAnsi="Times New Roman" w:eastAsia="仿宋_GB2312"/>
                <w:bCs/>
                <w:color w:val="000000"/>
                <w:sz w:val="24"/>
                <w:szCs w:val="24"/>
                <w:shd w:val="clear" w:color="auto" w:fill="FFFFFF"/>
              </w:rPr>
              <w:t>及诉讼情况</w:t>
            </w:r>
          </w:p>
        </w:tc>
        <w:tc>
          <w:tcPr>
            <w:tcW w:w="5312" w:type="dxa"/>
            <w:gridSpan w:val="7"/>
            <w:tcBorders>
              <w:top w:val="single" w:color="auto" w:sz="4" w:space="0"/>
              <w:left w:val="single" w:color="auto" w:sz="4" w:space="0"/>
              <w:bottom w:val="single" w:color="auto" w:sz="4" w:space="0"/>
              <w:right w:val="single" w:color="auto" w:sz="12" w:space="0"/>
            </w:tcBorders>
            <w:vAlign w:val="center"/>
          </w:tcPr>
          <w:p>
            <w:pPr>
              <w:snapToGrid w:val="0"/>
              <w:rPr>
                <w:rFonts w:ascii="Times New Roman" w:hAnsi="Times New Roman" w:eastAsia="仿宋_GB2312"/>
                <w:bCs/>
                <w:sz w:val="24"/>
                <w:szCs w:val="24"/>
              </w:rPr>
            </w:pPr>
            <w:r>
              <w:rPr>
                <w:rFonts w:hint="eastAsia" w:ascii="Times New Roman" w:hAnsi="Times New Roman" w:eastAsia="仿宋_GB2312"/>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1619" w:type="dxa"/>
            <w:vMerge w:val="continue"/>
            <w:tcBorders>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bCs/>
                <w:sz w:val="24"/>
                <w:szCs w:val="24"/>
              </w:rPr>
            </w:pPr>
          </w:p>
        </w:tc>
        <w:tc>
          <w:tcPr>
            <w:tcW w:w="216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bCs/>
                <w:sz w:val="24"/>
                <w:szCs w:val="24"/>
              </w:rPr>
            </w:pPr>
            <w:r>
              <w:rPr>
                <w:rFonts w:ascii="Times New Roman" w:hAnsi="Times New Roman" w:eastAsia="仿宋_GB2312"/>
                <w:bCs/>
                <w:sz w:val="24"/>
                <w:szCs w:val="24"/>
              </w:rPr>
              <w:t>信息公开</w:t>
            </w:r>
          </w:p>
          <w:p>
            <w:pPr>
              <w:snapToGrid w:val="0"/>
              <w:jc w:val="center"/>
              <w:rPr>
                <w:rFonts w:ascii="Times New Roman" w:hAnsi="Times New Roman" w:eastAsia="仿宋_GB2312"/>
                <w:bCs/>
                <w:sz w:val="24"/>
                <w:szCs w:val="24"/>
              </w:rPr>
            </w:pPr>
            <w:r>
              <w:rPr>
                <w:rFonts w:ascii="Times New Roman" w:hAnsi="Times New Roman" w:eastAsia="仿宋_GB2312"/>
                <w:bCs/>
                <w:sz w:val="24"/>
                <w:szCs w:val="24"/>
              </w:rPr>
              <w:t>及其他情况</w:t>
            </w:r>
          </w:p>
        </w:tc>
        <w:tc>
          <w:tcPr>
            <w:tcW w:w="5312" w:type="dxa"/>
            <w:gridSpan w:val="7"/>
            <w:tcBorders>
              <w:top w:val="single" w:color="auto" w:sz="4" w:space="0"/>
              <w:left w:val="single" w:color="auto" w:sz="4" w:space="0"/>
              <w:bottom w:val="single" w:color="auto" w:sz="4" w:space="0"/>
              <w:right w:val="single" w:color="auto" w:sz="12" w:space="0"/>
            </w:tcBorders>
            <w:vAlign w:val="center"/>
          </w:tcPr>
          <w:p>
            <w:pPr>
              <w:snapToGrid w:val="0"/>
              <w:rPr>
                <w:rFonts w:ascii="Times New Roman" w:hAnsi="Times New Roman" w:eastAsia="仿宋_GB2312"/>
                <w:bCs/>
                <w:sz w:val="24"/>
                <w:szCs w:val="24"/>
              </w:rPr>
            </w:pPr>
            <w:r>
              <w:rPr>
                <w:rFonts w:hint="eastAsia" w:ascii="Times New Roman" w:hAnsi="Times New Roman" w:eastAsia="仿宋_GB2312"/>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619" w:type="dxa"/>
            <w:vMerge w:val="restart"/>
            <w:tcBorders>
              <w:top w:val="single" w:color="auto" w:sz="4" w:space="0"/>
              <w:left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公 益</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服 务</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总 量</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和</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质 量</w:t>
            </w:r>
          </w:p>
        </w:tc>
        <w:tc>
          <w:tcPr>
            <w:tcW w:w="121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职能序号</w:t>
            </w:r>
          </w:p>
        </w:tc>
        <w:tc>
          <w:tcPr>
            <w:tcW w:w="1418"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项目名称</w:t>
            </w:r>
          </w:p>
        </w:tc>
        <w:tc>
          <w:tcPr>
            <w:tcW w:w="4839" w:type="dxa"/>
            <w:gridSpan w:val="6"/>
            <w:tcBorders>
              <w:top w:val="single" w:color="auto" w:sz="4" w:space="0"/>
              <w:left w:val="single" w:color="auto" w:sz="4" w:space="0"/>
              <w:bottom w:val="single" w:color="auto" w:sz="4" w:space="0"/>
              <w:right w:val="single" w:color="auto" w:sz="12"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4" w:hRule="exact"/>
        </w:trPr>
        <w:tc>
          <w:tcPr>
            <w:tcW w:w="1619" w:type="dxa"/>
            <w:vMerge w:val="continue"/>
            <w:tcBorders>
              <w:left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p>
        </w:tc>
        <w:tc>
          <w:tcPr>
            <w:tcW w:w="1215" w:type="dxa"/>
            <w:tcBorders>
              <w:top w:val="single" w:color="auto" w:sz="4" w:space="0"/>
              <w:left w:val="single" w:color="auto" w:sz="4"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职能一</w:t>
            </w:r>
          </w:p>
        </w:tc>
        <w:tc>
          <w:tcPr>
            <w:tcW w:w="1418"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1</w:t>
            </w:r>
          </w:p>
        </w:tc>
        <w:tc>
          <w:tcPr>
            <w:tcW w:w="4839" w:type="dxa"/>
            <w:gridSpan w:val="6"/>
            <w:tcBorders>
              <w:top w:val="single" w:color="auto" w:sz="4" w:space="0"/>
              <w:left w:val="single" w:color="auto" w:sz="4" w:space="0"/>
              <w:bottom w:val="single" w:color="auto" w:sz="4" w:space="0"/>
              <w:right w:val="single" w:color="auto" w:sz="12" w:space="0"/>
            </w:tcBorders>
            <w:vAlign w:val="center"/>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是开展常规性教学工作。2019年，共为在园146名听障儿童、78名心智障碍、15名视障儿童提供综合教学服务，为在园146名听障儿童提供听能管理服务13599人次，以预约制的形式为园外306名特殊儿童提供听能管理及言语矫治等服务2639人次，全年接受来访及电话咨询1060人次；</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二是开展特色教学课程，丰富在园儿童学习内容，如开展奥尔夫音乐课、EF英语课、绘画课、舞蹈课等，其中，奥尔夫音乐课100节、绘画课92节、英语课51节、舞蹈课24节；</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三是不断提高教师的教研能力，推动教学成果转化，2019年，共发布各类论文8篇，组织中心专业人员参加康复国际亚太论坛、国际低视力康复论坛等，共有5名老师在论坛上发言；</w:t>
            </w:r>
          </w:p>
          <w:p>
            <w:pPr>
              <w:adjustRightInd w:val="0"/>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是不断完善评估服务流程，开展人工耳蜗救助项目术前筛查与后续跟踪，特殊儿童入学评估、阶段性评估、终期评估以及后续跟踪评估等工作。其中，人工耳蜗项目筛查及跟踪听障儿童9名，以预约制形式服务园外听障儿童21名，全年共完成听障、心智障碍等特殊儿童评估服务1459人次。</w:t>
            </w:r>
          </w:p>
          <w:p>
            <w:pPr>
              <w:adjustRightInd w:val="0"/>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五是委托助听器、人工耳蜗专业公司为我市113名听障儿童提供助听器、人工耳蜗调试、</w:t>
            </w:r>
            <w:r>
              <w:rPr>
                <w:rFonts w:hint="eastAsia" w:ascii="仿宋_GB2312" w:hAnsi="仿宋_GB2312" w:eastAsia="仿宋_GB2312" w:cs="仿宋_GB2312"/>
                <w:sz w:val="24"/>
                <w:szCs w:val="24"/>
                <w:lang w:eastAsia="zh-CN"/>
              </w:rPr>
              <w:t>性</w:t>
            </w:r>
            <w:r>
              <w:rPr>
                <w:rFonts w:hint="eastAsia" w:ascii="仿宋_GB2312" w:hAnsi="仿宋_GB2312" w:eastAsia="仿宋_GB2312" w:cs="仿宋_GB2312"/>
                <w:sz w:val="24"/>
                <w:szCs w:val="24"/>
              </w:rPr>
              <w:t>能检测及维护保养等服务，并开展家长培训讲座，对助听器、人工耳蜗的日常维护保养</w:t>
            </w:r>
            <w:r>
              <w:rPr>
                <w:rFonts w:hint="eastAsia" w:ascii="仿宋_GB2312" w:hAnsi="仿宋_GB2312" w:eastAsia="仿宋_GB2312" w:cs="仿宋_GB2312"/>
                <w:sz w:val="24"/>
                <w:szCs w:val="24"/>
                <w:lang w:eastAsia="zh-CN"/>
              </w:rPr>
              <w:t>作</w:t>
            </w:r>
            <w:bookmarkStart w:id="0" w:name="_GoBack"/>
            <w:bookmarkEnd w:id="0"/>
            <w:r>
              <w:rPr>
                <w:rFonts w:hint="eastAsia" w:ascii="仿宋_GB2312" w:hAnsi="仿宋_GB2312" w:eastAsia="仿宋_GB2312" w:cs="仿宋_GB2312"/>
                <w:sz w:val="24"/>
                <w:szCs w:val="24"/>
              </w:rPr>
              <w:t>详细的解说。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619" w:type="dxa"/>
            <w:vMerge w:val="restart"/>
            <w:tcBorders>
              <w:top w:val="single" w:color="auto" w:sz="12" w:space="0"/>
              <w:left w:val="single" w:color="auto" w:sz="12" w:space="0"/>
              <w:right w:val="single" w:color="auto" w:sz="4" w:space="0"/>
            </w:tcBorders>
            <w:vAlign w:val="center"/>
          </w:tcPr>
          <w:p>
            <w:pPr>
              <w:spacing w:line="380" w:lineRule="exact"/>
              <w:jc w:val="center"/>
              <w:rPr>
                <w:rFonts w:ascii="Times New Roman" w:hAnsi="Times New Roman" w:eastAsia="仿宋_GB2312"/>
                <w:bCs/>
                <w:sz w:val="24"/>
                <w:szCs w:val="24"/>
              </w:rPr>
            </w:pPr>
            <w:r>
              <w:rPr>
                <w:rFonts w:ascii="Times New Roman" w:hAnsi="Times New Roman" w:eastAsia="仿宋_GB2312"/>
                <w:bCs/>
                <w:sz w:val="24"/>
                <w:szCs w:val="24"/>
              </w:rPr>
              <w:t>公 益</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服 务</w:t>
            </w:r>
          </w:p>
          <w:p>
            <w:pPr>
              <w:spacing w:line="380" w:lineRule="exact"/>
              <w:jc w:val="center"/>
              <w:rPr>
                <w:rFonts w:ascii="Times New Roman" w:hAnsi="Times New Roman" w:eastAsia="仿宋_GB2312"/>
                <w:bCs/>
                <w:sz w:val="24"/>
                <w:szCs w:val="24"/>
              </w:rPr>
            </w:pPr>
            <w:r>
              <w:rPr>
                <w:rFonts w:ascii="Times New Roman" w:hAnsi="Times New Roman" w:eastAsia="仿宋_GB2312"/>
                <w:bCs/>
                <w:sz w:val="24"/>
                <w:szCs w:val="24"/>
              </w:rPr>
              <w:t>投 入</w:t>
            </w:r>
          </w:p>
        </w:tc>
        <w:tc>
          <w:tcPr>
            <w:tcW w:w="1515" w:type="dxa"/>
            <w:gridSpan w:val="2"/>
            <w:tcBorders>
              <w:top w:val="single" w:color="auto" w:sz="12"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从业人数</w:t>
            </w:r>
          </w:p>
        </w:tc>
        <w:tc>
          <w:tcPr>
            <w:tcW w:w="5957" w:type="dxa"/>
            <w:gridSpan w:val="11"/>
            <w:tcBorders>
              <w:top w:val="single" w:color="auto" w:sz="12"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19" w:type="dxa"/>
            <w:vMerge w:val="continue"/>
            <w:tcBorders>
              <w:left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经费来源</w:t>
            </w:r>
          </w:p>
        </w:tc>
        <w:tc>
          <w:tcPr>
            <w:tcW w:w="5957" w:type="dxa"/>
            <w:gridSpan w:val="11"/>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财政</w:t>
            </w:r>
            <w:r>
              <w:rPr>
                <w:rFonts w:ascii="Times New Roman" w:hAnsi="Times New Roman" w:eastAsia="仿宋_GB2312"/>
                <w:sz w:val="24"/>
                <w:szCs w:val="24"/>
              </w:rPr>
              <w:t>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19" w:type="dxa"/>
            <w:vMerge w:val="continue"/>
            <w:tcBorders>
              <w:left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p>
        </w:tc>
        <w:tc>
          <w:tcPr>
            <w:tcW w:w="3342"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财务相关项目</w:t>
            </w:r>
          </w:p>
        </w:tc>
        <w:tc>
          <w:tcPr>
            <w:tcW w:w="214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金额/比率</w:t>
            </w:r>
          </w:p>
        </w:tc>
        <w:tc>
          <w:tcPr>
            <w:tcW w:w="1982" w:type="dxa"/>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619" w:type="dxa"/>
            <w:vMerge w:val="continue"/>
            <w:tcBorders>
              <w:left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p>
        </w:tc>
        <w:tc>
          <w:tcPr>
            <w:tcW w:w="3342"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开办资金（万元）</w:t>
            </w:r>
          </w:p>
        </w:tc>
        <w:tc>
          <w:tcPr>
            <w:tcW w:w="214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949</w:t>
            </w:r>
          </w:p>
        </w:tc>
        <w:tc>
          <w:tcPr>
            <w:tcW w:w="1982" w:type="dxa"/>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19" w:type="dxa"/>
            <w:vMerge w:val="continue"/>
            <w:tcBorders>
              <w:left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p>
        </w:tc>
        <w:tc>
          <w:tcPr>
            <w:tcW w:w="3342"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收入合计（万元）</w:t>
            </w:r>
          </w:p>
        </w:tc>
        <w:tc>
          <w:tcPr>
            <w:tcW w:w="214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2335.68</w:t>
            </w:r>
          </w:p>
        </w:tc>
        <w:tc>
          <w:tcPr>
            <w:tcW w:w="1982" w:type="dxa"/>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619" w:type="dxa"/>
            <w:vMerge w:val="continue"/>
            <w:tcBorders>
              <w:left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p>
        </w:tc>
        <w:tc>
          <w:tcPr>
            <w:tcW w:w="3342"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其中：财政拨款收入（万元）</w:t>
            </w:r>
          </w:p>
        </w:tc>
        <w:tc>
          <w:tcPr>
            <w:tcW w:w="214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2335.68</w:t>
            </w:r>
          </w:p>
        </w:tc>
        <w:tc>
          <w:tcPr>
            <w:tcW w:w="1982" w:type="dxa"/>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19" w:type="dxa"/>
            <w:vMerge w:val="continue"/>
            <w:tcBorders>
              <w:left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p>
        </w:tc>
        <w:tc>
          <w:tcPr>
            <w:tcW w:w="3342"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支出合计（万元）</w:t>
            </w:r>
          </w:p>
        </w:tc>
        <w:tc>
          <w:tcPr>
            <w:tcW w:w="214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2335.68</w:t>
            </w:r>
          </w:p>
        </w:tc>
        <w:tc>
          <w:tcPr>
            <w:tcW w:w="1982" w:type="dxa"/>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19" w:type="dxa"/>
            <w:vMerge w:val="continue"/>
            <w:tcBorders>
              <w:left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p>
        </w:tc>
        <w:tc>
          <w:tcPr>
            <w:tcW w:w="3342"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收入支出比（%）</w:t>
            </w:r>
          </w:p>
        </w:tc>
        <w:tc>
          <w:tcPr>
            <w:tcW w:w="214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100</w:t>
            </w:r>
          </w:p>
        </w:tc>
        <w:tc>
          <w:tcPr>
            <w:tcW w:w="1982" w:type="dxa"/>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19" w:type="dxa"/>
            <w:vMerge w:val="continue"/>
            <w:tcBorders>
              <w:left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p>
        </w:tc>
        <w:tc>
          <w:tcPr>
            <w:tcW w:w="3342"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公用支出占事业支出比率（%）</w:t>
            </w:r>
          </w:p>
        </w:tc>
        <w:tc>
          <w:tcPr>
            <w:tcW w:w="214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2.04</w:t>
            </w:r>
          </w:p>
        </w:tc>
        <w:tc>
          <w:tcPr>
            <w:tcW w:w="1982" w:type="dxa"/>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19" w:type="dxa"/>
            <w:vMerge w:val="continue"/>
            <w:tcBorders>
              <w:left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p>
        </w:tc>
        <w:tc>
          <w:tcPr>
            <w:tcW w:w="3342"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人员支出占事业支出比率（%）</w:t>
            </w:r>
          </w:p>
        </w:tc>
        <w:tc>
          <w:tcPr>
            <w:tcW w:w="214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35.84</w:t>
            </w:r>
          </w:p>
        </w:tc>
        <w:tc>
          <w:tcPr>
            <w:tcW w:w="1982" w:type="dxa"/>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19" w:type="dxa"/>
            <w:vMerge w:val="continue"/>
            <w:tcBorders>
              <w:left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p>
        </w:tc>
        <w:tc>
          <w:tcPr>
            <w:tcW w:w="1755" w:type="dxa"/>
            <w:gridSpan w:val="4"/>
            <w:vMerge w:val="restart"/>
            <w:tcBorders>
              <w:top w:val="single" w:color="auto" w:sz="4" w:space="0"/>
              <w:left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资产损益情况</w:t>
            </w:r>
          </w:p>
        </w:tc>
        <w:tc>
          <w:tcPr>
            <w:tcW w:w="5717" w:type="dxa"/>
            <w:gridSpan w:val="9"/>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19" w:type="dxa"/>
            <w:vMerge w:val="continue"/>
            <w:tcBorders>
              <w:left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p>
        </w:tc>
        <w:tc>
          <w:tcPr>
            <w:tcW w:w="1755" w:type="dxa"/>
            <w:gridSpan w:val="4"/>
            <w:vMerge w:val="continue"/>
            <w:tcBorders>
              <w:left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p>
        </w:tc>
        <w:tc>
          <w:tcPr>
            <w:tcW w:w="2925"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年初数（万元）</w:t>
            </w:r>
          </w:p>
        </w:tc>
        <w:tc>
          <w:tcPr>
            <w:tcW w:w="2792" w:type="dxa"/>
            <w:gridSpan w:val="3"/>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19" w:type="dxa"/>
            <w:vMerge w:val="continue"/>
            <w:tcBorders>
              <w:left w:val="single" w:color="auto" w:sz="12" w:space="0"/>
              <w:bottom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p>
        </w:tc>
        <w:tc>
          <w:tcPr>
            <w:tcW w:w="1755" w:type="dxa"/>
            <w:gridSpan w:val="4"/>
            <w:vMerge w:val="continue"/>
            <w:tcBorders>
              <w:left w:val="single" w:color="auto" w:sz="4" w:space="0"/>
              <w:bottom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p>
        </w:tc>
        <w:tc>
          <w:tcPr>
            <w:tcW w:w="2925" w:type="dxa"/>
            <w:gridSpan w:val="6"/>
            <w:tcBorders>
              <w:top w:val="single" w:color="auto" w:sz="4" w:space="0"/>
              <w:left w:val="single" w:color="auto" w:sz="4" w:space="0"/>
              <w:bottom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2159.48</w:t>
            </w:r>
          </w:p>
        </w:tc>
        <w:tc>
          <w:tcPr>
            <w:tcW w:w="2792" w:type="dxa"/>
            <w:gridSpan w:val="3"/>
            <w:tcBorders>
              <w:top w:val="single" w:color="auto" w:sz="4" w:space="0"/>
              <w:left w:val="single" w:color="auto" w:sz="4" w:space="0"/>
              <w:bottom w:val="single" w:color="auto" w:sz="12" w:space="0"/>
              <w:right w:val="single" w:color="auto" w:sz="12"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443.53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19" w:type="dxa"/>
            <w:vMerge w:val="restart"/>
            <w:tcBorders>
              <w:top w:val="single" w:color="auto" w:sz="12" w:space="0"/>
              <w:left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公  众</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满意度</w:t>
            </w:r>
          </w:p>
        </w:tc>
        <w:tc>
          <w:tcPr>
            <w:tcW w:w="7472" w:type="dxa"/>
            <w:gridSpan w:val="13"/>
            <w:tcBorders>
              <w:top w:val="single" w:color="auto" w:sz="12"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须填写社会评价情况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19" w:type="dxa"/>
            <w:vMerge w:val="continue"/>
            <w:tcBorders>
              <w:left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p>
        </w:tc>
        <w:tc>
          <w:tcPr>
            <w:tcW w:w="1782"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bCs/>
                <w:sz w:val="24"/>
                <w:szCs w:val="24"/>
              </w:rPr>
              <w:t>社会评价项目</w:t>
            </w:r>
          </w:p>
        </w:tc>
        <w:tc>
          <w:tcPr>
            <w:tcW w:w="3228"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bCs/>
                <w:sz w:val="24"/>
                <w:szCs w:val="24"/>
              </w:rPr>
              <w:t>社会评价描述</w:t>
            </w:r>
          </w:p>
        </w:tc>
        <w:tc>
          <w:tcPr>
            <w:tcW w:w="2462" w:type="dxa"/>
            <w:gridSpan w:val="2"/>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19" w:type="dxa"/>
            <w:vMerge w:val="continue"/>
            <w:tcBorders>
              <w:left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p>
        </w:tc>
        <w:tc>
          <w:tcPr>
            <w:tcW w:w="1782"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bCs/>
                <w:sz w:val="24"/>
                <w:szCs w:val="24"/>
              </w:rPr>
              <w:t>社会声誉-1</w:t>
            </w:r>
          </w:p>
        </w:tc>
        <w:tc>
          <w:tcPr>
            <w:tcW w:w="3228"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获得广东</w:t>
            </w:r>
            <w:r>
              <w:rPr>
                <w:rFonts w:ascii="Times New Roman" w:hAnsi="Times New Roman" w:eastAsia="仿宋_GB2312"/>
                <w:sz w:val="24"/>
                <w:szCs w:val="24"/>
              </w:rPr>
              <w:t>省人社厅、</w:t>
            </w:r>
            <w:r>
              <w:rPr>
                <w:rFonts w:hint="eastAsia" w:ascii="Times New Roman" w:hAnsi="Times New Roman" w:eastAsia="仿宋_GB2312"/>
                <w:sz w:val="24"/>
                <w:szCs w:val="24"/>
              </w:rPr>
              <w:t>广东</w:t>
            </w:r>
            <w:r>
              <w:rPr>
                <w:rFonts w:ascii="Times New Roman" w:hAnsi="Times New Roman" w:eastAsia="仿宋_GB2312"/>
                <w:sz w:val="24"/>
                <w:szCs w:val="24"/>
              </w:rPr>
              <w:t>省残联颁发的“残疾人</w:t>
            </w:r>
            <w:r>
              <w:rPr>
                <w:rFonts w:hint="eastAsia" w:ascii="Times New Roman" w:hAnsi="Times New Roman" w:eastAsia="仿宋_GB2312"/>
                <w:sz w:val="24"/>
                <w:szCs w:val="24"/>
              </w:rPr>
              <w:t>之家</w:t>
            </w:r>
            <w:r>
              <w:rPr>
                <w:rFonts w:hint="eastAsia" w:ascii="Times New Roman" w:hAnsi="Times New Roman" w:eastAsia="仿宋_GB2312"/>
                <w:sz w:val="24"/>
                <w:szCs w:val="24"/>
                <w:lang w:eastAsia="zh-CN"/>
              </w:rPr>
              <w:t>”</w:t>
            </w:r>
            <w:r>
              <w:rPr>
                <w:rFonts w:ascii="Times New Roman" w:hAnsi="Times New Roman" w:eastAsia="仿宋_GB2312"/>
                <w:sz w:val="24"/>
                <w:szCs w:val="24"/>
              </w:rPr>
              <w:t>荣誉</w:t>
            </w:r>
            <w:r>
              <w:rPr>
                <w:rFonts w:hint="eastAsia" w:ascii="Times New Roman" w:hAnsi="Times New Roman" w:eastAsia="仿宋_GB2312"/>
                <w:sz w:val="24"/>
                <w:szCs w:val="24"/>
              </w:rPr>
              <w:t>称号</w:t>
            </w:r>
          </w:p>
        </w:tc>
        <w:tc>
          <w:tcPr>
            <w:tcW w:w="2462" w:type="dxa"/>
            <w:gridSpan w:val="2"/>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获得</w:t>
            </w:r>
            <w:r>
              <w:rPr>
                <w:rFonts w:ascii="Times New Roman" w:hAnsi="Times New Roman" w:eastAsia="仿宋_GB2312"/>
                <w:sz w:val="24"/>
                <w:szCs w:val="24"/>
              </w:rPr>
              <w:t>荣誉时间</w:t>
            </w:r>
            <w:r>
              <w:rPr>
                <w:rFonts w:hint="eastAsia" w:ascii="Times New Roman" w:hAnsi="Times New Roman" w:eastAsia="仿宋_GB2312"/>
                <w:sz w:val="24"/>
                <w:szCs w:val="24"/>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19" w:type="dxa"/>
            <w:vMerge w:val="restart"/>
            <w:tcBorders>
              <w:top w:val="single" w:color="auto" w:sz="12" w:space="0"/>
              <w:left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公 益</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服 务</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专 项</w:t>
            </w:r>
          </w:p>
        </w:tc>
        <w:tc>
          <w:tcPr>
            <w:tcW w:w="7472" w:type="dxa"/>
            <w:gridSpan w:val="13"/>
            <w:tcBorders>
              <w:top w:val="single" w:color="auto" w:sz="12"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举办单位下达的专项任务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619" w:type="dxa"/>
            <w:vMerge w:val="continue"/>
            <w:tcBorders>
              <w:left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专项任务一</w:t>
            </w:r>
          </w:p>
        </w:tc>
        <w:tc>
          <w:tcPr>
            <w:tcW w:w="5897" w:type="dxa"/>
            <w:gridSpan w:val="10"/>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619" w:type="dxa"/>
            <w:vMerge w:val="continue"/>
            <w:tcBorders>
              <w:left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专项任务二</w:t>
            </w:r>
          </w:p>
        </w:tc>
        <w:tc>
          <w:tcPr>
            <w:tcW w:w="5897" w:type="dxa"/>
            <w:gridSpan w:val="10"/>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619" w:type="dxa"/>
            <w:vMerge w:val="continue"/>
            <w:tcBorders>
              <w:left w:val="single" w:color="auto" w:sz="12" w:space="0"/>
              <w:bottom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p>
        </w:tc>
        <w:tc>
          <w:tcPr>
            <w:tcW w:w="1575" w:type="dxa"/>
            <w:gridSpan w:val="3"/>
            <w:tcBorders>
              <w:top w:val="single" w:color="auto" w:sz="4" w:space="0"/>
              <w:left w:val="single" w:color="auto" w:sz="4" w:space="0"/>
              <w:bottom w:val="single" w:color="auto" w:sz="12" w:space="0"/>
              <w:right w:val="single" w:color="auto" w:sz="4"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w:t>
            </w:r>
          </w:p>
        </w:tc>
        <w:tc>
          <w:tcPr>
            <w:tcW w:w="5897" w:type="dxa"/>
            <w:gridSpan w:val="10"/>
            <w:tcBorders>
              <w:top w:val="single" w:color="auto" w:sz="4" w:space="0"/>
              <w:left w:val="single" w:color="auto" w:sz="4" w:space="0"/>
              <w:bottom w:val="single" w:color="auto" w:sz="12" w:space="0"/>
              <w:right w:val="single" w:color="auto" w:sz="12" w:space="0"/>
            </w:tcBorders>
            <w:vAlign w:val="center"/>
          </w:tcPr>
          <w:p>
            <w:pPr>
              <w:spacing w:line="38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619" w:type="dxa"/>
            <w:tcBorders>
              <w:top w:val="single" w:color="auto" w:sz="4" w:space="0"/>
              <w:left w:val="single" w:color="auto" w:sz="12" w:space="0"/>
              <w:bottom w:val="single" w:color="auto" w:sz="4"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其他需要说明的情况</w:t>
            </w:r>
          </w:p>
        </w:tc>
        <w:tc>
          <w:tcPr>
            <w:tcW w:w="7472" w:type="dxa"/>
            <w:gridSpan w:val="13"/>
            <w:tcBorders>
              <w:top w:val="single" w:color="auto" w:sz="4" w:space="0"/>
              <w:left w:val="single" w:color="auto" w:sz="4" w:space="0"/>
              <w:bottom w:val="single" w:color="auto" w:sz="4" w:space="0"/>
              <w:right w:val="single" w:color="auto" w:sz="12" w:space="0"/>
            </w:tcBorders>
            <w:vAlign w:val="bottom"/>
          </w:tcPr>
          <w:p>
            <w:pPr>
              <w:spacing w:line="600" w:lineRule="exact"/>
              <w:rPr>
                <w:rFonts w:ascii="Times New Roman" w:hAnsi="Times New Roman" w:eastAsia="仿宋_GB2312"/>
                <w:bCs/>
                <w:sz w:val="24"/>
                <w:szCs w:val="24"/>
              </w:rPr>
            </w:pPr>
            <w:r>
              <w:rPr>
                <w:rFonts w:ascii="Times New Roman" w:hAnsi="Times New Roman" w:eastAsia="仿宋_GB2312"/>
                <w:bCs/>
                <w:sz w:val="24"/>
                <w:szCs w:val="24"/>
              </w:rPr>
              <w:t>除法人证书</w:t>
            </w:r>
            <w:r>
              <w:rPr>
                <w:rFonts w:hint="eastAsia" w:ascii="Times New Roman" w:hAnsi="Times New Roman" w:eastAsia="仿宋_GB2312"/>
                <w:bCs/>
                <w:sz w:val="24"/>
                <w:szCs w:val="24"/>
              </w:rPr>
              <w:t>登记的</w:t>
            </w:r>
            <w:r>
              <w:rPr>
                <w:rFonts w:ascii="Times New Roman" w:hAnsi="Times New Roman" w:eastAsia="仿宋_GB2312"/>
                <w:bCs/>
                <w:sz w:val="24"/>
                <w:szCs w:val="24"/>
              </w:rPr>
              <w:t>梅林路</w:t>
            </w:r>
            <w:r>
              <w:rPr>
                <w:rFonts w:hint="eastAsia" w:ascii="Times New Roman" w:hAnsi="Times New Roman" w:eastAsia="仿宋_GB2312"/>
                <w:bCs/>
                <w:sz w:val="24"/>
                <w:szCs w:val="24"/>
              </w:rPr>
              <w:t>2号残疾人综合服务中心北区办公</w:t>
            </w:r>
            <w:r>
              <w:rPr>
                <w:rFonts w:ascii="Times New Roman" w:hAnsi="Times New Roman" w:eastAsia="仿宋_GB2312"/>
                <w:bCs/>
                <w:sz w:val="24"/>
                <w:szCs w:val="24"/>
              </w:rPr>
              <w:t>地址</w:t>
            </w:r>
            <w:r>
              <w:rPr>
                <w:rFonts w:hint="eastAsia" w:ascii="Times New Roman" w:hAnsi="Times New Roman" w:eastAsia="仿宋_GB2312"/>
                <w:bCs/>
                <w:sz w:val="24"/>
                <w:szCs w:val="24"/>
              </w:rPr>
              <w:t>外</w:t>
            </w:r>
            <w:r>
              <w:rPr>
                <w:rFonts w:ascii="Times New Roman" w:hAnsi="Times New Roman" w:eastAsia="仿宋_GB2312"/>
                <w:bCs/>
                <w:sz w:val="24"/>
                <w:szCs w:val="24"/>
              </w:rPr>
              <w:t>，中心</w:t>
            </w:r>
            <w:r>
              <w:rPr>
                <w:rFonts w:hint="eastAsia" w:ascii="Times New Roman" w:hAnsi="Times New Roman" w:eastAsia="仿宋_GB2312"/>
                <w:bCs/>
                <w:sz w:val="24"/>
                <w:szCs w:val="24"/>
              </w:rPr>
              <w:t>也</w:t>
            </w:r>
            <w:r>
              <w:rPr>
                <w:rFonts w:ascii="Times New Roman" w:hAnsi="Times New Roman" w:eastAsia="仿宋_GB2312"/>
                <w:bCs/>
                <w:sz w:val="24"/>
                <w:szCs w:val="24"/>
              </w:rPr>
              <w:t>在</w:t>
            </w:r>
            <w:r>
              <w:rPr>
                <w:rFonts w:hint="eastAsia" w:ascii="Times New Roman" w:hAnsi="Times New Roman" w:eastAsia="仿宋_GB2312"/>
                <w:bCs/>
                <w:sz w:val="24"/>
                <w:szCs w:val="24"/>
              </w:rPr>
              <w:t>深圳市福田区华强南</w:t>
            </w:r>
            <w:r>
              <w:rPr>
                <w:rFonts w:hint="eastAsia" w:ascii="Times New Roman" w:hAnsi="Times New Roman" w:eastAsia="仿宋_GB2312"/>
                <w:bCs/>
                <w:sz w:val="24"/>
                <w:szCs w:val="24"/>
                <w:lang w:eastAsia="zh-CN"/>
              </w:rPr>
              <w:t>路</w:t>
            </w:r>
            <w:r>
              <w:rPr>
                <w:rFonts w:hint="eastAsia" w:ascii="Times New Roman" w:hAnsi="Times New Roman" w:eastAsia="仿宋_GB2312"/>
                <w:bCs/>
                <w:sz w:val="24"/>
                <w:szCs w:val="24"/>
              </w:rPr>
              <w:t>南华村20栋东侧园区</w:t>
            </w:r>
            <w:r>
              <w:rPr>
                <w:rFonts w:ascii="Times New Roman" w:hAnsi="Times New Roman" w:eastAsia="仿宋_GB2312"/>
                <w:bCs/>
                <w:sz w:val="24"/>
                <w:szCs w:val="24"/>
              </w:rPr>
              <w:t>开展残疾儿童康复教育活动。（</w:t>
            </w:r>
            <w:r>
              <w:rPr>
                <w:rFonts w:hint="eastAsia" w:ascii="Times New Roman" w:hAnsi="Times New Roman" w:eastAsia="仿宋_GB2312"/>
                <w:bCs/>
                <w:sz w:val="24"/>
                <w:szCs w:val="24"/>
              </w:rPr>
              <w:t>该地址</w:t>
            </w:r>
            <w:r>
              <w:rPr>
                <w:rFonts w:ascii="Times New Roman" w:hAnsi="Times New Roman" w:eastAsia="仿宋_GB2312"/>
                <w:bCs/>
                <w:sz w:val="24"/>
                <w:szCs w:val="24"/>
              </w:rPr>
              <w:t>目前</w:t>
            </w:r>
            <w:r>
              <w:rPr>
                <w:rFonts w:hint="eastAsia" w:ascii="Times New Roman" w:hAnsi="Times New Roman" w:eastAsia="仿宋_GB2312"/>
                <w:bCs/>
                <w:sz w:val="24"/>
                <w:szCs w:val="24"/>
              </w:rPr>
              <w:t>已</w:t>
            </w:r>
            <w:r>
              <w:rPr>
                <w:rFonts w:ascii="Times New Roman" w:hAnsi="Times New Roman" w:eastAsia="仿宋_GB2312"/>
                <w:bCs/>
                <w:sz w:val="24"/>
                <w:szCs w:val="24"/>
              </w:rPr>
              <w:t>纳入拆迁范围）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1619" w:type="dxa"/>
            <w:tcBorders>
              <w:top w:val="single" w:color="auto" w:sz="4" w:space="0"/>
              <w:left w:val="single" w:color="auto" w:sz="12" w:space="0"/>
              <w:bottom w:val="single" w:color="auto" w:sz="4"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事业单位</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法人承诺</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与委托</w:t>
            </w:r>
          </w:p>
        </w:tc>
        <w:tc>
          <w:tcPr>
            <w:tcW w:w="7472" w:type="dxa"/>
            <w:gridSpan w:val="13"/>
            <w:tcBorders>
              <w:top w:val="single" w:color="auto" w:sz="4" w:space="0"/>
              <w:left w:val="single" w:color="auto" w:sz="4" w:space="0"/>
              <w:bottom w:val="single" w:color="auto" w:sz="4" w:space="0"/>
              <w:right w:val="single" w:color="auto" w:sz="12" w:space="0"/>
            </w:tcBorders>
            <w:vAlign w:val="bottom"/>
          </w:tcPr>
          <w:p>
            <w:pPr>
              <w:spacing w:line="600" w:lineRule="exact"/>
              <w:ind w:firstLine="480" w:firstLineChars="200"/>
              <w:rPr>
                <w:rFonts w:ascii="Times New Roman" w:hAnsi="Times New Roman" w:eastAsia="仿宋_GB2312"/>
                <w:bCs/>
                <w:sz w:val="24"/>
                <w:szCs w:val="24"/>
              </w:rPr>
            </w:pPr>
            <w:r>
              <w:rPr>
                <w:rFonts w:ascii="Times New Roman" w:hAnsi="Times New Roman" w:eastAsia="仿宋_GB2312"/>
                <w:bCs/>
                <w:sz w:val="24"/>
                <w:szCs w:val="24"/>
              </w:rPr>
              <w:t>兹承诺我单位年度报告书内容真实并委托登记管理机关公示我单位年度报告书。</w:t>
            </w:r>
          </w:p>
          <w:p>
            <w:pPr>
              <w:spacing w:line="600" w:lineRule="exact"/>
              <w:ind w:firstLine="3468" w:firstLineChars="1445"/>
              <w:rPr>
                <w:rFonts w:ascii="Times New Roman" w:hAnsi="Times New Roman" w:eastAsia="仿宋_GB2312"/>
                <w:bCs/>
                <w:sz w:val="24"/>
                <w:szCs w:val="24"/>
              </w:rPr>
            </w:pPr>
            <w:r>
              <w:rPr>
                <w:rFonts w:ascii="Times New Roman" w:hAnsi="Times New Roman" w:eastAsia="仿宋_GB2312"/>
                <w:bCs/>
                <w:sz w:val="24"/>
                <w:szCs w:val="24"/>
              </w:rPr>
              <w:t xml:space="preserve">法定代表人：       </w:t>
            </w:r>
          </w:p>
          <w:p>
            <w:pPr>
              <w:spacing w:line="600" w:lineRule="exact"/>
              <w:ind w:firstLine="4428" w:firstLineChars="1845"/>
              <w:rPr>
                <w:rFonts w:ascii="Times New Roman" w:hAnsi="Times New Roman" w:eastAsia="仿宋_GB2312"/>
                <w:bCs/>
                <w:sz w:val="24"/>
                <w:szCs w:val="24"/>
              </w:rPr>
            </w:pPr>
            <w:r>
              <w:rPr>
                <w:rFonts w:ascii="Times New Roman" w:hAnsi="Times New Roman" w:eastAsia="仿宋_GB2312"/>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1619" w:type="dxa"/>
            <w:tcBorders>
              <w:top w:val="single" w:color="auto" w:sz="4" w:space="0"/>
              <w:left w:val="single" w:color="auto" w:sz="12" w:space="0"/>
              <w:bottom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举办单位</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意见（含</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保密审查</w:t>
            </w:r>
          </w:p>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意  见）</w:t>
            </w:r>
          </w:p>
        </w:tc>
        <w:tc>
          <w:tcPr>
            <w:tcW w:w="7472" w:type="dxa"/>
            <w:gridSpan w:val="13"/>
            <w:tcBorders>
              <w:top w:val="single" w:color="auto" w:sz="4" w:space="0"/>
              <w:left w:val="single" w:color="auto" w:sz="4" w:space="0"/>
              <w:bottom w:val="single" w:color="auto" w:sz="12" w:space="0"/>
              <w:right w:val="single" w:color="auto" w:sz="12" w:space="0"/>
            </w:tcBorders>
            <w:vAlign w:val="bottom"/>
          </w:tcPr>
          <w:p>
            <w:pPr>
              <w:spacing w:line="600" w:lineRule="exact"/>
              <w:ind w:firstLine="4075" w:firstLineChars="1698"/>
              <w:rPr>
                <w:rFonts w:ascii="Times New Roman" w:hAnsi="Times New Roman" w:eastAsia="仿宋_GB2312"/>
                <w:bCs/>
                <w:sz w:val="24"/>
                <w:szCs w:val="24"/>
              </w:rPr>
            </w:pPr>
            <w:r>
              <w:rPr>
                <w:rFonts w:ascii="Times New Roman" w:hAnsi="Times New Roman" w:eastAsia="仿宋_GB2312"/>
                <w:bCs/>
                <w:sz w:val="24"/>
                <w:szCs w:val="24"/>
              </w:rPr>
              <w:t>公  章</w:t>
            </w:r>
          </w:p>
          <w:p>
            <w:pPr>
              <w:spacing w:line="600" w:lineRule="exact"/>
              <w:rPr>
                <w:rFonts w:ascii="Times New Roman" w:hAnsi="Times New Roman" w:eastAsia="仿宋_GB2312"/>
                <w:bCs/>
                <w:sz w:val="24"/>
                <w:szCs w:val="24"/>
              </w:rPr>
            </w:pPr>
            <w:r>
              <w:rPr>
                <w:rFonts w:ascii="Times New Roman" w:hAnsi="Times New Roman" w:eastAsia="仿宋_GB2312"/>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9" w:type="dxa"/>
            <w:vMerge w:val="restart"/>
            <w:tcBorders>
              <w:top w:val="single" w:color="auto" w:sz="4" w:space="0"/>
              <w:left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报告联系人</w:t>
            </w:r>
          </w:p>
        </w:tc>
        <w:tc>
          <w:tcPr>
            <w:tcW w:w="1782" w:type="dxa"/>
            <w:gridSpan w:val="5"/>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姓名</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600" w:lineRule="exact"/>
              <w:jc w:val="center"/>
              <w:rPr>
                <w:rFonts w:ascii="Times New Roman" w:hAnsi="Times New Roman" w:eastAsia="仿宋_GB2312"/>
                <w:bCs/>
                <w:sz w:val="24"/>
                <w:szCs w:val="24"/>
              </w:rPr>
            </w:pPr>
            <w:r>
              <w:rPr>
                <w:rFonts w:ascii="Times New Roman" w:hAnsi="Times New Roman" w:eastAsia="仿宋_GB2312"/>
                <w:bCs/>
                <w:sz w:val="24"/>
                <w:szCs w:val="24"/>
              </w:rPr>
              <w:t>联系电话</w:t>
            </w:r>
          </w:p>
        </w:tc>
        <w:tc>
          <w:tcPr>
            <w:tcW w:w="3563" w:type="dxa"/>
            <w:gridSpan w:val="4"/>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19" w:type="dxa"/>
            <w:vMerge w:val="continue"/>
            <w:tcBorders>
              <w:top w:val="single" w:color="auto" w:sz="4" w:space="0"/>
              <w:left w:val="single" w:color="auto" w:sz="12" w:space="0"/>
              <w:right w:val="single" w:color="auto" w:sz="4" w:space="0"/>
            </w:tcBorders>
            <w:vAlign w:val="center"/>
          </w:tcPr>
          <w:p>
            <w:pPr>
              <w:spacing w:line="600" w:lineRule="exact"/>
              <w:jc w:val="center"/>
              <w:rPr>
                <w:rFonts w:ascii="Times New Roman" w:hAnsi="Times New Roman" w:eastAsia="仿宋_GB2312"/>
                <w:bCs/>
                <w:sz w:val="24"/>
                <w:szCs w:val="24"/>
              </w:rPr>
            </w:pPr>
          </w:p>
        </w:tc>
        <w:tc>
          <w:tcPr>
            <w:tcW w:w="1782" w:type="dxa"/>
            <w:gridSpan w:val="5"/>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张</w:t>
            </w:r>
            <w:r>
              <w:rPr>
                <w:rFonts w:ascii="Times New Roman" w:hAnsi="Times New Roman" w:eastAsia="仿宋_GB2312"/>
                <w:sz w:val="24"/>
                <w:szCs w:val="24"/>
              </w:rPr>
              <w:t>会敏</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60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83621721</w:t>
            </w:r>
          </w:p>
        </w:tc>
        <w:tc>
          <w:tcPr>
            <w:tcW w:w="3563" w:type="dxa"/>
            <w:gridSpan w:val="4"/>
            <w:tcBorders>
              <w:top w:val="single" w:color="auto" w:sz="4" w:space="0"/>
              <w:left w:val="single" w:color="auto" w:sz="4" w:space="0"/>
              <w:bottom w:val="single" w:color="auto" w:sz="4" w:space="0"/>
              <w:right w:val="single" w:color="auto" w:sz="12" w:space="0"/>
            </w:tcBorders>
            <w:vAlign w:val="center"/>
          </w:tcPr>
          <w:p>
            <w:pPr>
              <w:spacing w:line="380" w:lineRule="exact"/>
              <w:jc w:val="center"/>
              <w:rPr>
                <w:rFonts w:ascii="Times New Roman" w:hAnsi="Times New Roman" w:eastAsia="仿宋_GB2312"/>
                <w:sz w:val="24"/>
                <w:szCs w:val="24"/>
              </w:rPr>
            </w:pPr>
            <w:r>
              <w:rPr>
                <w:rFonts w:hint="eastAsia" w:ascii="Times New Roman" w:hAnsi="Times New Roman" w:eastAsia="仿宋_GB2312"/>
                <w:sz w:val="24"/>
                <w:szCs w:val="24"/>
              </w:rPr>
              <w:t>1016628949@</w:t>
            </w:r>
            <w:r>
              <w:rPr>
                <w:rFonts w:ascii="Times New Roman" w:hAnsi="Times New Roman" w:eastAsia="仿宋_GB2312"/>
                <w:sz w:val="24"/>
                <w:szCs w:val="24"/>
              </w:rPr>
              <w:t>qq.com</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02"/>
    <w:rsid w:val="000C7A9F"/>
    <w:rsid w:val="003146D8"/>
    <w:rsid w:val="003222F9"/>
    <w:rsid w:val="00347697"/>
    <w:rsid w:val="00356F96"/>
    <w:rsid w:val="00435464"/>
    <w:rsid w:val="004748F9"/>
    <w:rsid w:val="004A5216"/>
    <w:rsid w:val="005B4792"/>
    <w:rsid w:val="006243A6"/>
    <w:rsid w:val="006D7002"/>
    <w:rsid w:val="00746CA2"/>
    <w:rsid w:val="0077738E"/>
    <w:rsid w:val="0090294D"/>
    <w:rsid w:val="00982CE1"/>
    <w:rsid w:val="009B6165"/>
    <w:rsid w:val="009D5EDA"/>
    <w:rsid w:val="009E47C5"/>
    <w:rsid w:val="00A31456"/>
    <w:rsid w:val="00A7718C"/>
    <w:rsid w:val="00AD4CDE"/>
    <w:rsid w:val="00B0135C"/>
    <w:rsid w:val="00B31A8A"/>
    <w:rsid w:val="00B72428"/>
    <w:rsid w:val="00BD4D25"/>
    <w:rsid w:val="00C366DF"/>
    <w:rsid w:val="00C745D9"/>
    <w:rsid w:val="00E143FA"/>
    <w:rsid w:val="00E310AE"/>
    <w:rsid w:val="00E872BC"/>
    <w:rsid w:val="00EF0174"/>
    <w:rsid w:val="00EF0714"/>
    <w:rsid w:val="00F0149F"/>
    <w:rsid w:val="00FD038F"/>
    <w:rsid w:val="03BC023A"/>
    <w:rsid w:val="152E1518"/>
    <w:rsid w:val="194C46BD"/>
    <w:rsid w:val="356005AA"/>
    <w:rsid w:val="48BE4BA6"/>
    <w:rsid w:val="530A12CA"/>
    <w:rsid w:val="78B96AD0"/>
    <w:rsid w:val="7ADF3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列出段落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50D76-8CB4-4A38-BC94-20AC63D61D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317</Words>
  <Characters>1810</Characters>
  <Lines>15</Lines>
  <Paragraphs>4</Paragraphs>
  <TotalTime>130</TotalTime>
  <ScaleCrop>false</ScaleCrop>
  <LinksUpToDate>false</LinksUpToDate>
  <CharactersWithSpaces>2123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2020-03-11T08:27:00Z</dcterms:created>
  <dc:creator>早期干预中心</dc:creator>
  <cp:lastModifiedBy>张会敏</cp:lastModifiedBy>
  <dcterms:modified xsi:type="dcterms:W3CDTF">2020-03-30T07:41:50Z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